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2095" w14:textId="19B305EA" w:rsidR="009A1059" w:rsidRPr="001F23AF" w:rsidRDefault="00AF513C" w:rsidP="009A1059">
      <w:pPr>
        <w:pStyle w:val="Tytu"/>
        <w:rPr>
          <w:sz w:val="26"/>
          <w:szCs w:val="26"/>
        </w:rPr>
      </w:pPr>
      <w:r>
        <w:rPr>
          <w:sz w:val="26"/>
          <w:szCs w:val="26"/>
        </w:rPr>
        <w:t xml:space="preserve">Protokół nr </w:t>
      </w:r>
      <w:r w:rsidR="00990E78">
        <w:rPr>
          <w:sz w:val="26"/>
          <w:szCs w:val="26"/>
        </w:rPr>
        <w:t>4</w:t>
      </w:r>
      <w:r w:rsidR="006E5C93">
        <w:rPr>
          <w:sz w:val="26"/>
          <w:szCs w:val="26"/>
        </w:rPr>
        <w:t>/20</w:t>
      </w:r>
      <w:r w:rsidR="00E65DBC">
        <w:rPr>
          <w:sz w:val="26"/>
          <w:szCs w:val="26"/>
        </w:rPr>
        <w:t>24</w:t>
      </w:r>
    </w:p>
    <w:p w14:paraId="23DBEABE" w14:textId="77777777" w:rsidR="009A1059" w:rsidRPr="001F23AF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46C9431B" w14:textId="77777777" w:rsidR="009A1059" w:rsidRPr="001F23AF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1F23AF">
        <w:rPr>
          <w:rFonts w:ascii="Times New Roman" w:hAnsi="Times New Roman"/>
          <w:b/>
          <w:sz w:val="26"/>
          <w:szCs w:val="26"/>
        </w:rPr>
        <w:t>Grodziskiego</w:t>
      </w:r>
    </w:p>
    <w:p w14:paraId="3220329C" w14:textId="2F13A645" w:rsidR="009A1059" w:rsidRPr="001F23AF" w:rsidRDefault="0036614A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które odbył</w:t>
      </w:r>
      <w:r w:rsidR="00F95F0F">
        <w:rPr>
          <w:rFonts w:ascii="Times New Roman" w:hAnsi="Times New Roman"/>
          <w:b/>
          <w:sz w:val="26"/>
          <w:szCs w:val="26"/>
        </w:rPr>
        <w:t xml:space="preserve">o </w:t>
      </w:r>
      <w:r w:rsidR="009A1059" w:rsidRPr="001F23AF">
        <w:rPr>
          <w:rFonts w:ascii="Times New Roman" w:hAnsi="Times New Roman"/>
          <w:b/>
          <w:sz w:val="26"/>
          <w:szCs w:val="26"/>
        </w:rPr>
        <w:t xml:space="preserve">się </w:t>
      </w:r>
      <w:r w:rsidR="00990E78">
        <w:rPr>
          <w:rFonts w:ascii="Times New Roman" w:hAnsi="Times New Roman"/>
          <w:b/>
          <w:sz w:val="26"/>
          <w:szCs w:val="26"/>
        </w:rPr>
        <w:t>18 listopada</w:t>
      </w:r>
      <w:r w:rsidR="00E65DBC">
        <w:rPr>
          <w:rFonts w:ascii="Times New Roman" w:hAnsi="Times New Roman"/>
          <w:b/>
          <w:sz w:val="26"/>
          <w:szCs w:val="26"/>
        </w:rPr>
        <w:t xml:space="preserve"> 2024</w:t>
      </w:r>
      <w:r w:rsidR="0001652B" w:rsidRPr="001F23AF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1F23AF">
        <w:rPr>
          <w:rFonts w:ascii="Times New Roman" w:hAnsi="Times New Roman"/>
          <w:b/>
          <w:sz w:val="26"/>
          <w:szCs w:val="26"/>
        </w:rPr>
        <w:t>roku</w:t>
      </w:r>
    </w:p>
    <w:p w14:paraId="18424F4F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42E94BDC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0B101FAD" w14:textId="62D47B39" w:rsidR="009A1059" w:rsidRPr="00A217A6" w:rsidRDefault="009A1059" w:rsidP="009A1059">
      <w:pPr>
        <w:pStyle w:val="Tekstpodstawowy"/>
        <w:ind w:firstLine="708"/>
        <w:jc w:val="both"/>
        <w:rPr>
          <w:szCs w:val="24"/>
        </w:rPr>
      </w:pPr>
      <w:r w:rsidRPr="00A217A6">
        <w:rPr>
          <w:szCs w:val="24"/>
        </w:rPr>
        <w:t>Przewodniczący Komisji Zdrowia i Polityki Społecznej Stanisław Marciniak dokonał otwarcia posiedzeni</w:t>
      </w:r>
      <w:r w:rsidR="008D5ACA">
        <w:rPr>
          <w:szCs w:val="24"/>
        </w:rPr>
        <w:t>a. Powitał członków Komisji</w:t>
      </w:r>
      <w:r w:rsidR="00D50391">
        <w:rPr>
          <w:szCs w:val="24"/>
        </w:rPr>
        <w:t xml:space="preserve">, </w:t>
      </w:r>
      <w:r w:rsidR="005C569E">
        <w:rPr>
          <w:szCs w:val="24"/>
        </w:rPr>
        <w:t>Dyrektora</w:t>
      </w:r>
      <w:r w:rsidR="00B60B6D">
        <w:rPr>
          <w:szCs w:val="24"/>
        </w:rPr>
        <w:t xml:space="preserve"> </w:t>
      </w:r>
      <w:r w:rsidR="009558B3">
        <w:rPr>
          <w:szCs w:val="24"/>
        </w:rPr>
        <w:t xml:space="preserve">Samodzielnego Publicznego Zakładu Opieki Zdrowotnej w Grodzisku Wlkp. </w:t>
      </w:r>
      <w:r w:rsidR="005C569E">
        <w:rPr>
          <w:szCs w:val="24"/>
        </w:rPr>
        <w:t>Miros</w:t>
      </w:r>
      <w:r w:rsidR="00990E78">
        <w:rPr>
          <w:szCs w:val="24"/>
        </w:rPr>
        <w:t>ława Sosnę, Główną Księgową Samodzielnego Publicznego Zakładu Opieki Zdrowotnej w Grodzisku Wlkp.</w:t>
      </w:r>
      <w:r w:rsidR="00C72776">
        <w:rPr>
          <w:szCs w:val="24"/>
        </w:rPr>
        <w:t xml:space="preserve"> Agatę Balcer</w:t>
      </w:r>
      <w:r w:rsidR="00990E78">
        <w:rPr>
          <w:szCs w:val="24"/>
        </w:rPr>
        <w:t xml:space="preserve">, Skarbnika Powiatu Jolantę Morkowską </w:t>
      </w:r>
      <w:r w:rsidR="00B60B6D">
        <w:rPr>
          <w:szCs w:val="24"/>
        </w:rPr>
        <w:t xml:space="preserve">oraz </w:t>
      </w:r>
      <w:r w:rsidR="00990E78">
        <w:rPr>
          <w:szCs w:val="24"/>
        </w:rPr>
        <w:t>Inspektora Wydziału Oświaty, Kultur</w:t>
      </w:r>
      <w:r w:rsidR="00540F0E">
        <w:rPr>
          <w:szCs w:val="24"/>
        </w:rPr>
        <w:t xml:space="preserve">y </w:t>
      </w:r>
      <w:r w:rsidR="00990E78">
        <w:rPr>
          <w:szCs w:val="24"/>
        </w:rPr>
        <w:t>i Promocji Katarzynę Sielecką</w:t>
      </w:r>
      <w:r w:rsidR="00B60B6D">
        <w:rPr>
          <w:szCs w:val="24"/>
        </w:rPr>
        <w:t>.</w:t>
      </w:r>
      <w:r w:rsidR="007645F4">
        <w:rPr>
          <w:szCs w:val="24"/>
        </w:rPr>
        <w:t xml:space="preserve"> </w:t>
      </w:r>
      <w:r w:rsidRPr="00A217A6">
        <w:rPr>
          <w:szCs w:val="24"/>
        </w:rPr>
        <w:t xml:space="preserve">Stwierdził, że zgodnie z listą obecności na </w:t>
      </w:r>
      <w:r w:rsidR="005C569E">
        <w:rPr>
          <w:szCs w:val="24"/>
        </w:rPr>
        <w:t>6</w:t>
      </w:r>
      <w:r w:rsidRPr="00A217A6">
        <w:rPr>
          <w:szCs w:val="24"/>
        </w:rPr>
        <w:t> – osobowy skład Komisj</w:t>
      </w:r>
      <w:r w:rsidR="00BC17BB">
        <w:rPr>
          <w:szCs w:val="24"/>
        </w:rPr>
        <w:t xml:space="preserve">i, w posiedzeniu bierze udział </w:t>
      </w:r>
      <w:r w:rsidR="005C569E" w:rsidRPr="005C569E">
        <w:rPr>
          <w:szCs w:val="24"/>
        </w:rPr>
        <w:t>5</w:t>
      </w:r>
      <w:r w:rsidR="006F2CE0" w:rsidRPr="005C569E">
        <w:rPr>
          <w:szCs w:val="24"/>
        </w:rPr>
        <w:t xml:space="preserve"> radnych</w:t>
      </w:r>
      <w:r w:rsidR="005E738D">
        <w:rPr>
          <w:szCs w:val="24"/>
        </w:rPr>
        <w:t>.</w:t>
      </w:r>
      <w:r w:rsidR="00B60B6D">
        <w:rPr>
          <w:szCs w:val="24"/>
        </w:rPr>
        <w:t xml:space="preserve"> Nieobecn</w:t>
      </w:r>
      <w:r w:rsidR="005C569E">
        <w:rPr>
          <w:szCs w:val="24"/>
        </w:rPr>
        <w:t>a Katarzyna Kłak</w:t>
      </w:r>
      <w:r w:rsidR="00F95F0F">
        <w:rPr>
          <w:szCs w:val="24"/>
        </w:rPr>
        <w:t>.</w:t>
      </w:r>
      <w:r w:rsidR="00C06940">
        <w:rPr>
          <w:szCs w:val="24"/>
        </w:rPr>
        <w:t xml:space="preserve"> </w:t>
      </w:r>
      <w:r w:rsidRPr="00A217A6">
        <w:rPr>
          <w:szCs w:val="24"/>
        </w:rPr>
        <w:t xml:space="preserve">Lista obecności stanowi </w:t>
      </w:r>
      <w:r w:rsidRPr="00A217A6">
        <w:rPr>
          <w:b/>
          <w:i/>
          <w:szCs w:val="24"/>
        </w:rPr>
        <w:t>załącznik nr 1 do protokołu</w:t>
      </w:r>
      <w:r w:rsidRPr="00A217A6">
        <w:rPr>
          <w:szCs w:val="24"/>
        </w:rPr>
        <w:t xml:space="preserve">. </w:t>
      </w:r>
    </w:p>
    <w:p w14:paraId="049BE0C8" w14:textId="0F9DDB94" w:rsidR="009A1059" w:rsidRDefault="009A1059" w:rsidP="009A1059">
      <w:pPr>
        <w:pStyle w:val="Tekstpodstawowy"/>
        <w:jc w:val="both"/>
        <w:rPr>
          <w:szCs w:val="24"/>
        </w:rPr>
      </w:pPr>
      <w:r w:rsidRPr="00A217A6">
        <w:rPr>
          <w:szCs w:val="24"/>
        </w:rPr>
        <w:t xml:space="preserve">Posiedzenie odbyło się w </w:t>
      </w:r>
      <w:r w:rsidR="004F16D4">
        <w:rPr>
          <w:szCs w:val="24"/>
        </w:rPr>
        <w:t xml:space="preserve">salce konferencyjnej </w:t>
      </w:r>
      <w:r w:rsidR="00AA21A6">
        <w:rPr>
          <w:szCs w:val="24"/>
        </w:rPr>
        <w:t>budynku „</w:t>
      </w:r>
      <w:r w:rsidR="00587A27">
        <w:rPr>
          <w:szCs w:val="24"/>
        </w:rPr>
        <w:t>A</w:t>
      </w:r>
      <w:r w:rsidR="0036614A">
        <w:rPr>
          <w:szCs w:val="24"/>
        </w:rPr>
        <w:t xml:space="preserve">” </w:t>
      </w:r>
      <w:r w:rsidRPr="00A217A6">
        <w:rPr>
          <w:szCs w:val="24"/>
        </w:rPr>
        <w:t>Starostwa Powiatowego            w  Grodzisku Wlkp. Posiedzen</w:t>
      </w:r>
      <w:r w:rsidR="0036614A">
        <w:rPr>
          <w:szCs w:val="24"/>
        </w:rPr>
        <w:t xml:space="preserve">ie rozpoczęło się </w:t>
      </w:r>
      <w:r w:rsidR="00906E30">
        <w:rPr>
          <w:szCs w:val="24"/>
        </w:rPr>
        <w:t>o godzinie 1</w:t>
      </w:r>
      <w:r w:rsidR="00E65DBC">
        <w:rPr>
          <w:szCs w:val="24"/>
        </w:rPr>
        <w:t>3</w:t>
      </w:r>
      <w:r w:rsidR="00E65DBC">
        <w:rPr>
          <w:szCs w:val="24"/>
          <w:vertAlign w:val="superscript"/>
        </w:rPr>
        <w:t>0</w:t>
      </w:r>
      <w:r w:rsidR="005C569E">
        <w:rPr>
          <w:szCs w:val="24"/>
          <w:vertAlign w:val="superscript"/>
        </w:rPr>
        <w:t>8</w:t>
      </w:r>
      <w:r w:rsidRPr="00A217A6">
        <w:rPr>
          <w:szCs w:val="24"/>
        </w:rPr>
        <w:t>.</w:t>
      </w:r>
    </w:p>
    <w:p w14:paraId="49E13BC0" w14:textId="77777777" w:rsidR="006C4025" w:rsidRDefault="006C4025" w:rsidP="009A1059">
      <w:pPr>
        <w:pStyle w:val="Tekstpodstawowy"/>
        <w:jc w:val="both"/>
        <w:rPr>
          <w:szCs w:val="24"/>
        </w:rPr>
      </w:pPr>
    </w:p>
    <w:p w14:paraId="47B9127D" w14:textId="77777777" w:rsidR="006C4025" w:rsidRPr="00C44904" w:rsidRDefault="006C4025" w:rsidP="006C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Komisji zapytał, czy są wnioski o zmianę bądź uzupełnienie porządku obrad dzisiejszego posiedzenia. Nikt z radnych nie zgłosił uwag. Przewodniczący Komisji odczytał porządek obrad i poddał go pod głosowanie:</w:t>
      </w:r>
    </w:p>
    <w:p w14:paraId="53872509" w14:textId="2F0E52C9" w:rsidR="005C569E" w:rsidRPr="005C569E" w:rsidRDefault="005C569E" w:rsidP="005C569E">
      <w:pPr>
        <w:spacing w:after="0"/>
        <w:rPr>
          <w:rFonts w:ascii="Times New Roman" w:hAnsi="Times New Roman"/>
          <w:sz w:val="24"/>
        </w:rPr>
      </w:pPr>
    </w:p>
    <w:p w14:paraId="07A1EE25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Otwarcie posiedzenia i powitanie.</w:t>
      </w:r>
    </w:p>
    <w:p w14:paraId="6A39B9EF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Przedstawienie i przyjęcie porządku obrad.</w:t>
      </w:r>
    </w:p>
    <w:p w14:paraId="439F0461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4677CF0F" w14:textId="77777777" w:rsidR="00990E78" w:rsidRPr="00990E78" w:rsidRDefault="00990E78" w:rsidP="000135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0E78">
        <w:rPr>
          <w:rFonts w:ascii="Times New Roman" w:hAnsi="Times New Roman"/>
          <w:color w:val="000000"/>
          <w:sz w:val="24"/>
          <w:szCs w:val="24"/>
        </w:rPr>
        <w:t>Sprawozdanie o przychodach, kosztach i wyniku finansowym Samodzielnego Publicznego Zakładu Opieki Zdrowotnej za III kwartał 2024 roku</w:t>
      </w:r>
      <w:r w:rsidRPr="00990E78">
        <w:rPr>
          <w:rFonts w:ascii="Times New Roman" w:hAnsi="Times New Roman"/>
          <w:sz w:val="24"/>
          <w:szCs w:val="24"/>
        </w:rPr>
        <w:t>.</w:t>
      </w:r>
    </w:p>
    <w:p w14:paraId="7D4F59C6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04A6DB2A" w14:textId="77777777" w:rsidR="006C4025" w:rsidRPr="006C4025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0749391"/>
      <w:r w:rsidRPr="00990E78">
        <w:rPr>
          <w:rFonts w:ascii="Times New Roman" w:hAnsi="Times New Roman"/>
          <w:sz w:val="24"/>
          <w:szCs w:val="24"/>
        </w:rPr>
        <w:t>przyjęcia „Programu współpracy Powiatu Grodziskiego z organizacjami pozarządowymi oraz podmiotami wymienionym w art. 3 ust. 3 ustawy o działalności pożytku publicznego i o wolontariacie na rok 2025</w:t>
      </w:r>
      <w:bookmarkEnd w:id="0"/>
      <w:r w:rsidRPr="00990E78">
        <w:rPr>
          <w:rFonts w:ascii="Times New Roman" w:hAnsi="Times New Roman"/>
          <w:sz w:val="24"/>
          <w:szCs w:val="24"/>
        </w:rPr>
        <w:t>”,</w:t>
      </w:r>
    </w:p>
    <w:p w14:paraId="2B228972" w14:textId="3F6E4702" w:rsidR="00990E78" w:rsidRPr="006C4025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6C4025">
        <w:rPr>
          <w:rFonts w:ascii="Times New Roman" w:hAnsi="Times New Roman"/>
          <w:bCs/>
          <w:sz w:val="24"/>
          <w:szCs w:val="24"/>
        </w:rPr>
        <w:t>zasad przyznawania diet oraz zwrotu kosztów podroży służbowych dla radnych,</w:t>
      </w:r>
    </w:p>
    <w:p w14:paraId="66FFAD48" w14:textId="77777777" w:rsidR="00990E78" w:rsidRPr="00990E78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990E78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Powiatu,</w:t>
      </w:r>
    </w:p>
    <w:p w14:paraId="79A79F4F" w14:textId="77777777" w:rsidR="00990E78" w:rsidRPr="00990E78" w:rsidRDefault="00990E78" w:rsidP="000135B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bCs/>
          <w:sz w:val="24"/>
          <w:szCs w:val="24"/>
        </w:rPr>
        <w:t>ustalenia wynagrodzenia  Starosty Grodziskiego oraz sposobu dokonywania zwrotu kosztów używania do celów służbowych samochodu osobowego niebędącego własnością pracodawcy.</w:t>
      </w:r>
    </w:p>
    <w:p w14:paraId="2E979914" w14:textId="4AB37BFB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projektu Wieloletniej Prognozy Finansowej Powiatu Grodziskiego na lata 2025 – 2040.</w:t>
      </w:r>
    </w:p>
    <w:p w14:paraId="08D86604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projektu budżetu Powiatu Grodziskiego na 2025 r.</w:t>
      </w:r>
    </w:p>
    <w:p w14:paraId="70CE6172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Ustalenie i przyjęcie projektu planu pracy Komisji na 2025 r.</w:t>
      </w:r>
    </w:p>
    <w:p w14:paraId="387D42E2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387BA44E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089EDFB6" w14:textId="77777777" w:rsidR="006C4025" w:rsidRDefault="006C4025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4180E" w14:textId="0C35D7A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Komisja jednogłośn</w:t>
      </w:r>
      <w:r w:rsidR="00B15A61">
        <w:rPr>
          <w:rFonts w:ascii="Times New Roman" w:hAnsi="Times New Roman"/>
          <w:sz w:val="24"/>
          <w:szCs w:val="24"/>
        </w:rPr>
        <w:t>ie przyjęła ww. porządek obrad.</w:t>
      </w:r>
    </w:p>
    <w:p w14:paraId="336B9340" w14:textId="77777777" w:rsidR="009A1059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A87ED" w14:textId="77777777" w:rsidR="00C31D7B" w:rsidRPr="00A217A6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ad 3</w:t>
      </w:r>
    </w:p>
    <w:p w14:paraId="1E7D7D2B" w14:textId="06174B01" w:rsidR="00C31D7B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nr </w:t>
      </w:r>
      <w:r w:rsidR="006C40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/2024</w:t>
      </w:r>
      <w:r w:rsidRPr="00A217A6">
        <w:rPr>
          <w:rFonts w:ascii="Times New Roman" w:hAnsi="Times New Roman"/>
          <w:sz w:val="24"/>
          <w:szCs w:val="24"/>
        </w:rPr>
        <w:t xml:space="preserve"> z posiedzenia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 xml:space="preserve">w dniu </w:t>
      </w:r>
      <w:r w:rsidR="006C4025">
        <w:rPr>
          <w:rFonts w:ascii="Times New Roman" w:hAnsi="Times New Roman"/>
          <w:sz w:val="24"/>
          <w:szCs w:val="24"/>
        </w:rPr>
        <w:t xml:space="preserve">26 sierpnia </w:t>
      </w:r>
      <w:r>
        <w:rPr>
          <w:rFonts w:ascii="Times New Roman" w:hAnsi="Times New Roman"/>
          <w:sz w:val="24"/>
          <w:szCs w:val="24"/>
        </w:rPr>
        <w:t>2024</w:t>
      </w:r>
      <w:r w:rsidRPr="00A217A6">
        <w:rPr>
          <w:rFonts w:ascii="Times New Roman" w:hAnsi="Times New Roman"/>
          <w:sz w:val="24"/>
          <w:szCs w:val="24"/>
        </w:rPr>
        <w:t xml:space="preserve"> roku został</w:t>
      </w:r>
      <w:r>
        <w:rPr>
          <w:rFonts w:ascii="Times New Roman" w:hAnsi="Times New Roman"/>
          <w:sz w:val="24"/>
          <w:szCs w:val="24"/>
        </w:rPr>
        <w:t xml:space="preserve"> przyjęty </w:t>
      </w:r>
      <w:r w:rsidRPr="00A217A6">
        <w:rPr>
          <w:rFonts w:ascii="Times New Roman" w:hAnsi="Times New Roman"/>
          <w:sz w:val="24"/>
          <w:szCs w:val="24"/>
        </w:rPr>
        <w:t>jednogłośnie.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46E4ADB" w14:textId="77777777" w:rsidR="00C31D7B" w:rsidRDefault="00C31D7B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F80535" w14:textId="6C9551BF" w:rsidR="00047114" w:rsidRDefault="00047114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6CD70" w14:textId="77777777" w:rsidR="006C4025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lastRenderedPageBreak/>
        <w:t>ad 4</w:t>
      </w:r>
    </w:p>
    <w:p w14:paraId="66A7501B" w14:textId="5050F24C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Główna Księgowa SP ZOZ w Grodzisku Wielkopolskim przedstawiła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i omówił</w:t>
      </w:r>
      <w:r w:rsidR="00510B2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sprawozdanie 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>o przychodach, kosztach i wyniku finansowym Samodzielnego Publicznego Zakładu Opieki Zdrowotnej za II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kwartał 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</w:t>
      </w:r>
      <w:r w:rsidR="007861F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Sprawozdanie </w:t>
      </w:r>
      <w:r w:rsidR="007861F0" w:rsidRPr="007861F0">
        <w:rPr>
          <w:rFonts w:ascii="Times New Roman" w:hAnsi="Times New Roman"/>
          <w:sz w:val="24"/>
          <w:szCs w:val="24"/>
          <w:lang w:eastAsia="pl-PL"/>
        </w:rPr>
        <w:t>stanowi</w:t>
      </w:r>
      <w:r w:rsidR="007861F0" w:rsidRPr="007861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861F0" w:rsidRPr="007861F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 do protokołu</w:t>
      </w:r>
      <w:r w:rsidR="007861F0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CB3DFAA" w14:textId="77777777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EDA781" w14:textId="47A7B50A" w:rsidR="007861F0" w:rsidRPr="001E4EFC" w:rsidRDefault="007861F0" w:rsidP="007861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EFC">
        <w:rPr>
          <w:rFonts w:ascii="Times New Roman" w:hAnsi="Times New Roman"/>
          <w:sz w:val="24"/>
          <w:szCs w:val="24"/>
        </w:rPr>
        <w:t>Zgodnie ze sprawozdaniem przychody ogółem za III  kwartał 2024 r. wyniosły 14 524 731,12 zł, w tym z działalności podstawowej 14 258 948,19 zł.  Koszty ogółem za III kwartał 2024 r. wyniosły 17 282 997,69 zł. Wynik netto za III kwartał 2024 r. wynosi minus 2 760 787,57 zł. Wyniki w poszczególnych miesiącach III kwartału 2024 r. były następujące: za lipiec minus 62 379,19 zł, za sierpień minus 1 647 749,81 zł, za wrzesień minus 1 050 658,57  zł.</w:t>
      </w:r>
    </w:p>
    <w:p w14:paraId="27EE7E37" w14:textId="1987FC88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C27">
        <w:rPr>
          <w:rFonts w:ascii="Times New Roman" w:eastAsia="Times New Roman" w:hAnsi="Times New Roman"/>
          <w:sz w:val="24"/>
          <w:szCs w:val="24"/>
          <w:lang w:eastAsia="ar-SA"/>
        </w:rPr>
        <w:t xml:space="preserve">Dyrektor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SP ZOZ w Grodzisku Wlkp. Mirosław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Sosna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61F0">
        <w:rPr>
          <w:rFonts w:ascii="Times New Roman" w:eastAsia="Times New Roman" w:hAnsi="Times New Roman"/>
          <w:sz w:val="24"/>
          <w:szCs w:val="24"/>
          <w:lang w:eastAsia="pl-PL"/>
        </w:rPr>
        <w:t xml:space="preserve">uzupełnił wiadomości o informacje stanu finansowego SPZOZ w Grodzisku Wlkp. na koniec III kwartału 2024 r., która stanowi </w:t>
      </w:r>
      <w:r w:rsidR="007861F0" w:rsidRPr="007861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załącznik nr  do protokołu</w:t>
      </w:r>
      <w:r w:rsidR="007861F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046F62" w14:textId="777777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B24469B" w14:textId="79E939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Odbyła się dyskusja nad sprawozdaniem i członkowie komisji jednogłośnie stwierdzili, iż należy mieć nadzieję, iż </w:t>
      </w:r>
      <w:r w:rsidR="00514F0C">
        <w:rPr>
          <w:rFonts w:ascii="Times New Roman" w:eastAsia="Times New Roman" w:hAnsi="Times New Roman"/>
          <w:sz w:val="24"/>
          <w:szCs w:val="20"/>
          <w:lang w:eastAsia="pl-PL"/>
        </w:rPr>
        <w:t>Panu D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yrektorowi </w:t>
      </w:r>
      <w:r w:rsidRPr="00295A01">
        <w:rPr>
          <w:rFonts w:ascii="Times New Roman" w:eastAsia="Times New Roman" w:hAnsi="Times New Roman"/>
          <w:sz w:val="24"/>
          <w:szCs w:val="20"/>
          <w:lang w:eastAsia="pl-PL"/>
        </w:rPr>
        <w:t>uda się zrealizować plan naprawczy</w:t>
      </w:r>
      <w:r w:rsidR="00AE03F9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1A28A6F4" w14:textId="777777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0A62195" w14:textId="219E6574" w:rsidR="0011453E" w:rsidRPr="003A0C27" w:rsidRDefault="007861F0" w:rsidP="00114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Więcej p</w:t>
      </w:r>
      <w:r w:rsidR="0011453E" w:rsidRPr="003A0C27">
        <w:rPr>
          <w:rFonts w:ascii="Times New Roman" w:eastAsia="Times New Roman" w:hAnsi="Times New Roman"/>
          <w:sz w:val="24"/>
          <w:szCs w:val="20"/>
          <w:lang w:eastAsia="pl-PL"/>
        </w:rPr>
        <w:t>ytań i uwag do przedstawionego sprawozdania nie było, wobec czego Przewodniczący Komisji zarządził głosowanie nad wydaniem pozytywnej opinii.</w:t>
      </w:r>
    </w:p>
    <w:p w14:paraId="2063049B" w14:textId="77777777" w:rsidR="0011453E" w:rsidRPr="003A0C27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1B47FFC" w14:textId="0D886178" w:rsidR="0011453E" w:rsidRPr="003A0C27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5 radnych głosowała nad pozytywną opinią w sprawie jw. Wynik głosowania: 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głos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„przeciw” i 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głos „wstrzymując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”. Opinia znajduje się pod numerem sprawy znak OR.0014.</w:t>
      </w:r>
      <w:r w:rsidR="00B5181B">
        <w:rPr>
          <w:rFonts w:ascii="Times New Roman" w:eastAsia="Times New Roman" w:hAnsi="Times New Roman"/>
          <w:sz w:val="24"/>
          <w:szCs w:val="24"/>
          <w:lang w:eastAsia="pl-PL"/>
        </w:rPr>
        <w:t>81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.2024.</w:t>
      </w:r>
    </w:p>
    <w:p w14:paraId="7F437FB0" w14:textId="77777777" w:rsidR="006C4025" w:rsidRDefault="006C4025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3C32D" w14:textId="60DA6557" w:rsidR="00990E78" w:rsidRPr="00990E78" w:rsidRDefault="006C4025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5</w:t>
      </w:r>
      <w:r w:rsidR="00990E78" w:rsidRPr="00990E78">
        <w:rPr>
          <w:rFonts w:ascii="Times New Roman" w:hAnsi="Times New Roman"/>
          <w:sz w:val="24"/>
          <w:szCs w:val="24"/>
        </w:rPr>
        <w:t xml:space="preserve"> lit. a)</w:t>
      </w:r>
    </w:p>
    <w:p w14:paraId="75736717" w14:textId="4737028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Inspektor Wydziału  Oświaty, Kultury i Promocji (OKP) Katarzyna Sielecka przedstawiła projekt uchwały Rady Powiatu w sprawie przyjęcia „Programu współpracy Powiatu Grodziskiego z organizacjami pozarządowymi oraz podmiotami wymienionym w art. 3 ust. 3 ustawy o działalności pożytku publicznego i o wolontariacie na rok 2025” wraz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>z uzasadnieniem.</w:t>
      </w:r>
    </w:p>
    <w:p w14:paraId="6746E413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89D86" w14:textId="6B66EE9B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Inspektor OKP Katarzyna Sielecka poinformowała, że konsultacje odbyły się terminie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 xml:space="preserve">od 16 do 25 września 2024 roku. Zostały one przeprowadzone w formie pisemnej przez zgłaszanie wniosków i uwag. Organizacje pozarządowe oraz podmioty, o których mowa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>w art. 3 ust. 3 ustawy o działalności pożytku publicznego i o wolontariacie nie zgłosiły wniosków i uwag.</w:t>
      </w:r>
    </w:p>
    <w:p w14:paraId="50AFD16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05CD2" w14:textId="216667DC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1CF58AF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081FE" w14:textId="390AFEC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2810895"/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B5181B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49E7AE76" w14:textId="1570051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OR.0014.8</w:t>
      </w:r>
      <w:r w:rsidR="00B5181B">
        <w:rPr>
          <w:rFonts w:ascii="Times New Roman" w:hAnsi="Times New Roman"/>
          <w:sz w:val="24"/>
          <w:szCs w:val="24"/>
        </w:rPr>
        <w:t>2</w:t>
      </w:r>
      <w:r w:rsidRPr="00990E78">
        <w:rPr>
          <w:rFonts w:ascii="Times New Roman" w:hAnsi="Times New Roman"/>
          <w:sz w:val="24"/>
          <w:szCs w:val="24"/>
        </w:rPr>
        <w:t>.2024.</w:t>
      </w:r>
    </w:p>
    <w:bookmarkEnd w:id="1"/>
    <w:p w14:paraId="581CBFC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5359D" w14:textId="7EA7C666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b)</w:t>
      </w:r>
    </w:p>
    <w:p w14:paraId="1716B476" w14:textId="47D1BC64" w:rsidR="00990E78" w:rsidRPr="00990E78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Mariusz Zgaiński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 w sprawie zasad przyznawania diet oraz zwrotu kosztów podróży służbowych dla radnych wraz </w:t>
      </w:r>
      <w:r w:rsidR="00295A01">
        <w:rPr>
          <w:rFonts w:ascii="Times New Roman" w:hAnsi="Times New Roman"/>
          <w:sz w:val="24"/>
          <w:szCs w:val="24"/>
        </w:rPr>
        <w:br/>
      </w:r>
      <w:r w:rsidR="00990E78" w:rsidRPr="00990E78">
        <w:rPr>
          <w:rFonts w:ascii="Times New Roman" w:hAnsi="Times New Roman"/>
          <w:sz w:val="24"/>
          <w:szCs w:val="24"/>
        </w:rPr>
        <w:t xml:space="preserve">z uzasadnieniem. </w:t>
      </w:r>
    </w:p>
    <w:p w14:paraId="5D15BFF9" w14:textId="77777777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A5E5D" w14:textId="77777777" w:rsidR="00B5181B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B8A1B" w14:textId="77777777" w:rsidR="00B5181B" w:rsidRPr="00990E78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29AA3" w14:textId="6DC18FA4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lastRenderedPageBreak/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23C37FCD" w14:textId="77777777" w:rsidR="00AE03F9" w:rsidRPr="00990E78" w:rsidRDefault="00AE03F9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E2E02" w14:textId="77777777" w:rsidR="00AE03F9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komisji zaproponował </w:t>
      </w:r>
      <w:bookmarkStart w:id="2" w:name="_Hlk183770752"/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wydłużenie czasu spóźnienia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sesje </w:t>
      </w:r>
      <w:r w:rsidRPr="000904DE">
        <w:rPr>
          <w:rFonts w:ascii="Times New Roman" w:hAnsi="Times New Roman"/>
          <w:sz w:val="24"/>
          <w:szCs w:val="24"/>
        </w:rPr>
        <w:t xml:space="preserve">Rady Powiatu, posiedzenia Zarządu Powiatu </w:t>
      </w:r>
      <w:r>
        <w:rPr>
          <w:rFonts w:ascii="Times New Roman" w:hAnsi="Times New Roman"/>
          <w:sz w:val="24"/>
          <w:szCs w:val="24"/>
        </w:rPr>
        <w:t>oraz</w:t>
      </w:r>
      <w:r w:rsidRPr="000904DE">
        <w:rPr>
          <w:rFonts w:ascii="Times New Roman" w:hAnsi="Times New Roman"/>
          <w:sz w:val="24"/>
          <w:szCs w:val="24"/>
        </w:rPr>
        <w:t xml:space="preserve"> posiedzenia </w:t>
      </w:r>
      <w:r>
        <w:rPr>
          <w:rFonts w:ascii="Times New Roman" w:hAnsi="Times New Roman"/>
          <w:sz w:val="24"/>
          <w:szCs w:val="24"/>
        </w:rPr>
        <w:t>K</w:t>
      </w:r>
      <w:r w:rsidRPr="000904DE">
        <w:rPr>
          <w:rFonts w:ascii="Times New Roman" w:hAnsi="Times New Roman"/>
          <w:sz w:val="24"/>
          <w:szCs w:val="24"/>
        </w:rPr>
        <w:t>omisji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20 minut.</w:t>
      </w:r>
      <w:bookmarkEnd w:id="2"/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473AE17" w14:textId="77777777" w:rsidR="00AE03F9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524B3E6" w14:textId="4C166581" w:rsidR="00AE03F9" w:rsidRPr="000904DE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Członkowie komisji jednogłośnie przegłosowali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propozycję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Przewodniczącego Komisji.</w:t>
      </w:r>
    </w:p>
    <w:p w14:paraId="15A3174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1222D" w14:textId="7C4F124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B5181B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  <w:r w:rsidR="00AE03F9">
        <w:rPr>
          <w:rFonts w:ascii="Times New Roman" w:hAnsi="Times New Roman"/>
          <w:sz w:val="24"/>
          <w:szCs w:val="24"/>
        </w:rPr>
        <w:t xml:space="preserve"> </w:t>
      </w:r>
      <w:r w:rsidR="00AE03F9">
        <w:rPr>
          <w:rFonts w:ascii="Times New Roman" w:hAnsi="Times New Roman"/>
          <w:sz w:val="24"/>
          <w:szCs w:val="24"/>
        </w:rPr>
        <w:br/>
        <w:t xml:space="preserve">(z uwzględnieniem zmiany). </w:t>
      </w: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B5181B">
        <w:rPr>
          <w:rFonts w:ascii="Times New Roman" w:hAnsi="Times New Roman"/>
          <w:sz w:val="24"/>
          <w:szCs w:val="24"/>
        </w:rPr>
        <w:t>83.</w:t>
      </w:r>
      <w:r w:rsidRPr="00990E78">
        <w:rPr>
          <w:rFonts w:ascii="Times New Roman" w:hAnsi="Times New Roman"/>
          <w:sz w:val="24"/>
          <w:szCs w:val="24"/>
        </w:rPr>
        <w:t>2024.</w:t>
      </w:r>
    </w:p>
    <w:p w14:paraId="2608FD6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1893D" w14:textId="72C056C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c)</w:t>
      </w:r>
    </w:p>
    <w:p w14:paraId="5E0A9F68" w14:textId="04439879" w:rsidR="00990E78" w:rsidRPr="00990E78" w:rsidRDefault="00701AFE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Mariusz Zgaiński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  w sprawie </w:t>
      </w:r>
      <w:r w:rsidR="00990E78" w:rsidRPr="00990E78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 wraz z uzasadnieniem.</w:t>
      </w:r>
    </w:p>
    <w:p w14:paraId="5892461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82DCE" w14:textId="0D843430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</w:t>
      </w:r>
      <w:r w:rsidR="00C72776">
        <w:rPr>
          <w:rFonts w:ascii="Times New Roman" w:hAnsi="Times New Roman"/>
          <w:sz w:val="24"/>
          <w:szCs w:val="24"/>
        </w:rPr>
        <w:t>cy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2F223A4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E580" w14:textId="5D68D0AF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08CB3752" w14:textId="30E2F0E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OR.0014.8</w:t>
      </w:r>
      <w:r w:rsidR="00701AFE">
        <w:rPr>
          <w:rFonts w:ascii="Times New Roman" w:hAnsi="Times New Roman"/>
          <w:sz w:val="24"/>
          <w:szCs w:val="24"/>
        </w:rPr>
        <w:t>4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7715F3C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5A223" w14:textId="3035119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d)</w:t>
      </w:r>
    </w:p>
    <w:p w14:paraId="4499DCF9" w14:textId="506309E4" w:rsidR="00990E78" w:rsidRPr="00990E78" w:rsidRDefault="00701AFE" w:rsidP="00990E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Komisji Jan Grochowy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990E78" w:rsidRPr="00990E78">
        <w:rPr>
          <w:rFonts w:ascii="Times New Roman" w:hAnsi="Times New Roman"/>
          <w:sz w:val="24"/>
          <w:szCs w:val="24"/>
        </w:rPr>
        <w:t xml:space="preserve">w sprawie </w:t>
      </w:r>
      <w:r w:rsidR="00990E78" w:rsidRPr="00990E78">
        <w:rPr>
          <w:rFonts w:ascii="Times New Roman" w:hAnsi="Times New Roman"/>
          <w:bCs/>
          <w:sz w:val="24"/>
          <w:szCs w:val="24"/>
        </w:rPr>
        <w:t>ustalenia wynagrodzenia Starosty Grodziskiego oraz sposobu dokonywania zwrotu kosztów używania do celów służbowych samochodu osobowego niebędącego własnością pracodawcy wraz z uzasadnieniem.</w:t>
      </w:r>
    </w:p>
    <w:p w14:paraId="5DBF288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81B3DC" w14:textId="1332585D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6AC86FC7" w14:textId="77777777" w:rsidR="00C72776" w:rsidRPr="00990E78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A8569" w14:textId="4C61376D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</w:t>
      </w:r>
      <w:r w:rsidR="00701AFE">
        <w:rPr>
          <w:rFonts w:ascii="Times New Roman" w:hAnsi="Times New Roman"/>
          <w:sz w:val="24"/>
          <w:szCs w:val="24"/>
        </w:rPr>
        <w:t xml:space="preserve"> przy 4 głosach „za”</w:t>
      </w:r>
      <w:r w:rsidRPr="00990E78">
        <w:rPr>
          <w:rFonts w:ascii="Times New Roman" w:hAnsi="Times New Roman"/>
          <w:sz w:val="24"/>
          <w:szCs w:val="24"/>
        </w:rPr>
        <w:t xml:space="preserve"> jednogłośnie pozytywnie zaopiniowała projekt uchwały jw.</w:t>
      </w:r>
      <w:r w:rsidR="00C72776">
        <w:rPr>
          <w:rFonts w:ascii="Times New Roman" w:hAnsi="Times New Roman"/>
          <w:sz w:val="24"/>
          <w:szCs w:val="24"/>
        </w:rPr>
        <w:t xml:space="preserve"> </w:t>
      </w: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701AFE">
        <w:rPr>
          <w:rFonts w:ascii="Times New Roman" w:hAnsi="Times New Roman"/>
          <w:sz w:val="24"/>
          <w:szCs w:val="24"/>
        </w:rPr>
        <w:t>85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74848773" w14:textId="77777777" w:rsidR="00701AFE" w:rsidRPr="00990E78" w:rsidRDefault="00701AFE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CEBA2" w14:textId="7CB79360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6</w:t>
      </w:r>
    </w:p>
    <w:p w14:paraId="0FC85B3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Skarbnik Powiatu Jolanta Morkowska przedstawiła projekt uchwały Rady Powiatu w sprawie uchwalenia Wieloletniej Prognozy Finansowej Powiatu Grodziskiego na lata 2025 – 2040. </w:t>
      </w:r>
    </w:p>
    <w:p w14:paraId="145F99F5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Skarbnik Powiatu  poinformowała, że do projektu uchwały Rady Powiatu w sprawie uchwalenia  Wieloletniej Prognozy Finansowej Powiatu Grodziskiego na lata 2024-2039 załącznikami są: </w:t>
      </w:r>
    </w:p>
    <w:p w14:paraId="32A20B18" w14:textId="77777777" w:rsidR="00990E78" w:rsidRPr="00990E78" w:rsidRDefault="00990E78" w:rsidP="000135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Wieloletnia Prognoza Finansowa Powiatu Grodziskiego na lata 2024-2039,</w:t>
      </w:r>
    </w:p>
    <w:p w14:paraId="0D906F50" w14:textId="77777777" w:rsidR="00990E78" w:rsidRPr="00990E78" w:rsidRDefault="00990E78" w:rsidP="000135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wykaz przedsięwzięć do WPF.</w:t>
      </w:r>
    </w:p>
    <w:p w14:paraId="790B107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 projektu uchwały Rady Powiatu dołączono również objaśnienia do Wieloletniej Prognozy Finansowej. Skarbnik Powiatu omówiła ww. dokumenty.</w:t>
      </w:r>
    </w:p>
    <w:p w14:paraId="125B8872" w14:textId="77777777" w:rsidR="00C72776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82814462"/>
    </w:p>
    <w:p w14:paraId="3884E06F" w14:textId="206392F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5CA2C562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B303E" w14:textId="7463D0C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5704A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6FF6AD16" w14:textId="223F06B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0135BC">
        <w:rPr>
          <w:rFonts w:ascii="Times New Roman" w:hAnsi="Times New Roman"/>
          <w:sz w:val="24"/>
          <w:szCs w:val="24"/>
        </w:rPr>
        <w:t>86</w:t>
      </w:r>
      <w:r w:rsidRPr="00990E78">
        <w:rPr>
          <w:rFonts w:ascii="Times New Roman" w:hAnsi="Times New Roman"/>
          <w:sz w:val="24"/>
          <w:szCs w:val="24"/>
        </w:rPr>
        <w:t>.2024.</w:t>
      </w:r>
      <w:bookmarkEnd w:id="3"/>
    </w:p>
    <w:p w14:paraId="655B1AD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D623E" w14:textId="77777777" w:rsidR="00AE03F9" w:rsidRDefault="00AE03F9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212C1" w14:textId="034E70E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5704A">
        <w:rPr>
          <w:rFonts w:ascii="Times New Roman" w:hAnsi="Times New Roman"/>
          <w:sz w:val="24"/>
          <w:szCs w:val="24"/>
        </w:rPr>
        <w:t>7</w:t>
      </w:r>
    </w:p>
    <w:p w14:paraId="7D367616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Skarbnik Powiatu Jolanta Morkowska przedstawiła projekt uchwały Rady Powiatu w sprawie uchwały budżetowej Powiatu Grodziskiego na 2025 rok.</w:t>
      </w:r>
    </w:p>
    <w:p w14:paraId="2D5D337D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D01D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na rok 2025 zaplanowano w wysokości 94 856 344,33 zł, w tym:</w:t>
      </w:r>
    </w:p>
    <w:p w14:paraId="1B8DC272" w14:textId="77777777" w:rsidR="00990E78" w:rsidRPr="00990E78" w:rsidRDefault="00990E78" w:rsidP="000135BC">
      <w:pPr>
        <w:numPr>
          <w:ilvl w:val="6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bieżące 88 199 671,85zł,</w:t>
      </w:r>
    </w:p>
    <w:p w14:paraId="286961C3" w14:textId="77777777" w:rsidR="00990E78" w:rsidRPr="00990E78" w:rsidRDefault="00990E78" w:rsidP="000135BC">
      <w:pPr>
        <w:numPr>
          <w:ilvl w:val="6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majątkowe 6 656 672,48 zł.</w:t>
      </w:r>
    </w:p>
    <w:p w14:paraId="6DD84137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Kwota dochodów obejmuje w szczególności:</w:t>
      </w:r>
    </w:p>
    <w:p w14:paraId="1C4AD0D8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dotacje celowe na zadania z zakresu administracji rządowej i innych zadań zleconych ustawami w wysokości 9 757 942,00 zł, </w:t>
      </w:r>
    </w:p>
    <w:p w14:paraId="7D3ABDAA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dotacje celowe na realizację zadań w drodze porozumień z organami administracji rządowej w wysokości 50 000,00 zł,</w:t>
      </w:r>
    </w:p>
    <w:p w14:paraId="518B22BC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dotacje celowe na zadania realizowane w drodze umów lub na podstawie porozumień </w:t>
      </w:r>
      <w:r w:rsidRPr="00990E78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61C0696D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środki na finansowanie wydatków na realizację zadań finansowanych z udziałem środków, o których mowa w art. 5 ust.1 pkt 2 i 3 ustawy z dnia 27 sierpnia 2009r. o finansach publicznych w wysokości 372 810,96 zł,</w:t>
      </w:r>
    </w:p>
    <w:p w14:paraId="2D99605A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dotyczące dofinansowania inwestycji z programu Rządowy Fundusz Polski Ład - Program Inwestycji Strategicznych w 2025 roku - 5 000 000, 00 zł.</w:t>
      </w:r>
    </w:p>
    <w:p w14:paraId="701229CB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A4D6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Wydatki na rok 2025 zaplanowano w wysokości 106 699 711,25 zł, w tym:</w:t>
      </w:r>
    </w:p>
    <w:p w14:paraId="68D93206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1) wydatki bieżące 80 994 295,84 zł,</w:t>
      </w:r>
    </w:p>
    <w:p w14:paraId="6F6111C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2) wydatki majątkowe 25 705 415,41 zł.</w:t>
      </w:r>
    </w:p>
    <w:p w14:paraId="79F4EED0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A9FD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Kwota wydatków obejmuje w szczególności:</w:t>
      </w:r>
    </w:p>
    <w:p w14:paraId="2F51F150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związane z realizacją zadań z zakresu administracji rządowej i innych zadań zleconych ustawami w wysokości 9 757 942,00 zł, </w:t>
      </w:r>
    </w:p>
    <w:p w14:paraId="75A3627A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wydatki związane z realizację zadań w drodze porozumień z organami administracji rządowej w wysokości 50 000,00 zł,</w:t>
      </w:r>
    </w:p>
    <w:p w14:paraId="1805C90D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związane z realizację zadań w drodze umów lub na podstawie porozumień </w:t>
      </w:r>
      <w:r w:rsidRPr="00990E78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30FEAC66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na programy finansowane z udziałem środków, o których mowa w art. 5 ust. 1 pkt 2 i 3 ustawy z dnia 27 sierpnia 2009 r. o finansach publicznych w wysokości </w:t>
      </w:r>
      <w:r w:rsidRPr="00990E78">
        <w:rPr>
          <w:rFonts w:ascii="Times New Roman" w:hAnsi="Times New Roman"/>
          <w:sz w:val="24"/>
          <w:szCs w:val="24"/>
        </w:rPr>
        <w:br/>
        <w:t>385 406,88 zł,</w:t>
      </w:r>
    </w:p>
    <w:p w14:paraId="35289322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dofinansowane z programu Rządowy Fundusz Polski Ład - Program Inwestycji Strategicznych w 2025 roku - 5 000 000,00 zł, </w:t>
      </w:r>
    </w:p>
    <w:p w14:paraId="70A13D2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zaplanowano uwzględniając założenia do projektu budżetu Powiatu na rok 2025 zawarte w Uchwale Zarządu Powiatu grodziskiego nr 45/2024 z dnia 20 sierpnia 2024 r. </w:t>
      </w:r>
      <w:r w:rsidRPr="00990E78">
        <w:rPr>
          <w:rFonts w:ascii="Times New Roman" w:hAnsi="Times New Roman"/>
          <w:sz w:val="24"/>
          <w:szCs w:val="24"/>
        </w:rPr>
        <w:br/>
        <w:t>w sprawie opracowania materiałów planistycznych do projektu budżetu na 2025 rok:</w:t>
      </w:r>
    </w:p>
    <w:p w14:paraId="74B46ED6" w14:textId="77777777" w:rsidR="00990E78" w:rsidRPr="00990E78" w:rsidRDefault="00990E78" w:rsidP="000135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wzrost wynagrodzenia o 4,1% w stosunku  do roku 2024,</w:t>
      </w:r>
    </w:p>
    <w:p w14:paraId="490D0E3D" w14:textId="77777777" w:rsidR="00990E78" w:rsidRPr="00990E78" w:rsidRDefault="00990E78" w:rsidP="000135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wzrost wydatków rzeczowych o 4,1% w stosunku do przewidywanego wykonania tej grupy wydatków w 2024 r.</w:t>
      </w:r>
    </w:p>
    <w:p w14:paraId="14E815CD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91292" w14:textId="42020B54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Deficyt budżetu w kwocie 11 843 366,92 zł zostanie sfinansowany kredytem długoterminowym.  Przychody zaplanowano w kwocie 14 000 000,00 zł, a rozchody w kwocie 2 156 633,08 zł.</w:t>
      </w:r>
    </w:p>
    <w:p w14:paraId="580D5B99" w14:textId="77777777" w:rsidR="00C72776" w:rsidRPr="00990E78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A2E40" w14:textId="072354E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Ustala się limit zobowiązań z tytułu zaciąganych kredytów i pożyczek w kwocie</w:t>
      </w:r>
      <w:r w:rsidR="0075704A">
        <w:rPr>
          <w:rFonts w:ascii="Times New Roman" w:hAnsi="Times New Roman"/>
          <w:sz w:val="24"/>
          <w:szCs w:val="24"/>
        </w:rPr>
        <w:t xml:space="preserve"> </w:t>
      </w:r>
      <w:r w:rsidRPr="00990E78">
        <w:rPr>
          <w:rFonts w:ascii="Times New Roman" w:hAnsi="Times New Roman"/>
          <w:sz w:val="24"/>
          <w:szCs w:val="24"/>
        </w:rPr>
        <w:t xml:space="preserve">14 500 000,00 zł, w tym na pokrycie występującego w ciągu roku przejściowego deficytu budżetu w kwocie 500 000,00 zł. </w:t>
      </w:r>
    </w:p>
    <w:p w14:paraId="61ADE057" w14:textId="77777777" w:rsidR="0075704A" w:rsidRDefault="0075704A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FE4C1" w14:textId="77777777" w:rsidR="00441877" w:rsidRDefault="0044187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91982" w14:textId="601DE6AE" w:rsidR="00441877" w:rsidRDefault="00394A1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komisji dyskutowali na temat zaplanowanych prac geodezyjnych na terenie Powiatu Grodziskiego, o rozpoczęciu inwestycji - modernizacji w budynku A Starostwa Powiatowego, o realizacji inwestycji – budowa kompleksu sportowego przy Zespole Szkół Technicznych im. E. Kwiatkowskiego w Grodzisku Wlkp. oraz o zaplanowaniu w obecnej kadencji budowy nowego budynku przy ul. </w:t>
      </w:r>
      <w:proofErr w:type="spellStart"/>
      <w:r>
        <w:rPr>
          <w:rFonts w:ascii="Times New Roman" w:hAnsi="Times New Roman"/>
          <w:sz w:val="24"/>
          <w:szCs w:val="24"/>
        </w:rPr>
        <w:t>Mossego</w:t>
      </w:r>
      <w:proofErr w:type="spellEnd"/>
      <w:r>
        <w:rPr>
          <w:rFonts w:ascii="Times New Roman" w:hAnsi="Times New Roman"/>
          <w:sz w:val="24"/>
          <w:szCs w:val="24"/>
        </w:rPr>
        <w:t xml:space="preserve"> w Grodzisku Wlkp., do którego zostanie przeniesiony PZOON, PUP i biurowiec SPZOZ.</w:t>
      </w:r>
    </w:p>
    <w:p w14:paraId="1DD489EC" w14:textId="77777777" w:rsidR="00441877" w:rsidRDefault="0044187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5FD0F" w14:textId="12F23EC1" w:rsidR="00990E78" w:rsidRPr="00990E78" w:rsidRDefault="0075704A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90E78" w:rsidRPr="00990E78">
        <w:rPr>
          <w:rFonts w:ascii="Times New Roman" w:hAnsi="Times New Roman"/>
          <w:sz w:val="24"/>
          <w:szCs w:val="24"/>
        </w:rPr>
        <w:t>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="00990E78"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0BB9E093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91CC0" w14:textId="26B6DC1A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5704A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2E00D82E" w14:textId="7F19956D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75704A">
        <w:rPr>
          <w:rFonts w:ascii="Times New Roman" w:hAnsi="Times New Roman"/>
          <w:sz w:val="24"/>
          <w:szCs w:val="24"/>
        </w:rPr>
        <w:t>87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104E565D" w14:textId="77777777" w:rsidR="000135BC" w:rsidRDefault="000135BC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21BDF" w14:textId="35A2114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0135BC">
        <w:rPr>
          <w:rFonts w:ascii="Times New Roman" w:hAnsi="Times New Roman"/>
          <w:sz w:val="24"/>
          <w:szCs w:val="24"/>
        </w:rPr>
        <w:t>8</w:t>
      </w:r>
    </w:p>
    <w:p w14:paraId="41A43EEF" w14:textId="3BE8C61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0135BC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jednomyślnie ustaliła i przyjęła następujący projekt planu pracy Komisji na rok 2025:</w:t>
      </w:r>
    </w:p>
    <w:p w14:paraId="550F39A7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A03EA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 kwartał: </w:t>
      </w:r>
    </w:p>
    <w:p w14:paraId="1E24EDB2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z działalności Komisji za 2024 rok. </w:t>
      </w:r>
    </w:p>
    <w:p w14:paraId="09BF764C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IV kwartał 2024 roku. </w:t>
      </w:r>
    </w:p>
    <w:p w14:paraId="1129F0AB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1102864C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6D19A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II kwartał: </w:t>
      </w:r>
    </w:p>
    <w:p w14:paraId="3A03B911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z wykonania planu finansowego Samodzielnego Publicznego Zakładu Opieki Zdrowotnej w Grodzisku Wlkp. za 2024 rok. </w:t>
      </w:r>
    </w:p>
    <w:p w14:paraId="3BDF9CE3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 kwartał 2025 roku. </w:t>
      </w:r>
    </w:p>
    <w:p w14:paraId="0C9296E5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z wykonania budżetu Powiatu Grodziskiego za 2024 rok wraz z informacją o stanie mienia Powiatu Grodziskiego na dzień 31 grudnia 2024 rok. </w:t>
      </w:r>
    </w:p>
    <w:p w14:paraId="6EB38E47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finansowego Powiatu za 2024 rok. </w:t>
      </w:r>
    </w:p>
    <w:p w14:paraId="796637BF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finansowego Samodzielnego Publicznego Zakładu Opieki Zdrowotnej w Grodzisku Wlkp. za 2024 r. </w:t>
      </w:r>
    </w:p>
    <w:p w14:paraId="61758143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>Sprawy bieżące znajdujące się w zakresie działalności Komisji</w:t>
      </w:r>
      <w:r w:rsidRPr="000135B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3ECD050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07942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III kwartał: </w:t>
      </w:r>
    </w:p>
    <w:p w14:paraId="3038BDE8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Informacja z wykonania planu finansowego Samodzielnego Publicznego Zakładu Opieki Zdrowotnej w Grodzisku Wlkp. za I półrocze 2025 roku. </w:t>
      </w:r>
    </w:p>
    <w:p w14:paraId="0BDA3A76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II kwartał 2025 roku. </w:t>
      </w:r>
    </w:p>
    <w:p w14:paraId="4E0177CA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295D5FB1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2CE4EF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IV kwartał: </w:t>
      </w:r>
    </w:p>
    <w:p w14:paraId="1B57AAA6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III kwartał 2025 roku. </w:t>
      </w:r>
    </w:p>
    <w:p w14:paraId="0D3A65AB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projektu Wieloletniej Prognozy Finansowej Powiatu Grodziskiego na lata 2026 – 2040. </w:t>
      </w:r>
    </w:p>
    <w:p w14:paraId="145B0FEA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projektu budżetu Powiatu Grodziskiego na 2026 rok. </w:t>
      </w:r>
    </w:p>
    <w:p w14:paraId="047E3FBB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lastRenderedPageBreak/>
        <w:t xml:space="preserve">Ustalenie i przyjęcie projektu planu pracy Komisji na 2026 rok. </w:t>
      </w:r>
    </w:p>
    <w:p w14:paraId="7A5F937D" w14:textId="77777777" w:rsidR="000135BC" w:rsidRPr="000135BC" w:rsidRDefault="000135BC" w:rsidP="000135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3FAA2935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EEEAD5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Komisja oprócz zaplanowanych posiedzeń spotka się w szczególności wtedy, gdy zaistnieje konieczność zaopiniowania projektów uchwał i sprawozdań, które znajdują się w zakresie działalności Komisji i wynikać będą z tematyki porządku obrad Rady Powiatu Grodziskiego.</w:t>
      </w:r>
    </w:p>
    <w:p w14:paraId="46B3D48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E2A1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Przygotowany projekt planu pracy wraz z projektem uchwały w sprawie jego zatwierdzenia zostanie przekazany Przewodniczącemu Rady, celem rozpatrzenia projektu uchwały na sesji w grudniu br.</w:t>
      </w:r>
    </w:p>
    <w:p w14:paraId="7AD0D03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20DA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ad 9</w:t>
      </w:r>
    </w:p>
    <w:p w14:paraId="10638B6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Wolnych głosów i informacji nie było.</w:t>
      </w:r>
    </w:p>
    <w:p w14:paraId="55E6C06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14502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ad 10</w:t>
      </w:r>
    </w:p>
    <w:p w14:paraId="2180981F" w14:textId="07B4255E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Przewodniczący zakończy</w:t>
      </w:r>
      <w:r w:rsidR="003E7044">
        <w:rPr>
          <w:rFonts w:ascii="Times New Roman" w:hAnsi="Times New Roman"/>
          <w:sz w:val="24"/>
          <w:szCs w:val="24"/>
        </w:rPr>
        <w:t>ł posiedzenie Komisji o godz. 1</w:t>
      </w:r>
      <w:r w:rsidR="000135BC">
        <w:rPr>
          <w:rFonts w:ascii="Times New Roman" w:hAnsi="Times New Roman"/>
          <w:sz w:val="24"/>
          <w:szCs w:val="24"/>
        </w:rPr>
        <w:t>4</w:t>
      </w:r>
      <w:r w:rsidR="000135BC">
        <w:rPr>
          <w:rFonts w:ascii="Times New Roman" w:hAnsi="Times New Roman"/>
          <w:sz w:val="24"/>
          <w:szCs w:val="24"/>
          <w:vertAlign w:val="superscript"/>
        </w:rPr>
        <w:t>00</w:t>
      </w:r>
      <w:r w:rsidR="0080621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>.</w:t>
      </w:r>
    </w:p>
    <w:p w14:paraId="5D588FCD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85F3" w14:textId="77777777" w:rsidR="00E81F72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C8E99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Podpisy:</w:t>
      </w:r>
    </w:p>
    <w:p w14:paraId="18875CD3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0CAF1" w14:textId="322DEBB1" w:rsidR="009A1059" w:rsidRPr="00A217A6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A217A6">
        <w:rPr>
          <w:rFonts w:ascii="Times New Roman" w:hAnsi="Times New Roman"/>
          <w:sz w:val="24"/>
          <w:szCs w:val="24"/>
        </w:rPr>
        <w:t>Komisji Stanisław Marciniak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>…………………….</w:t>
      </w:r>
    </w:p>
    <w:p w14:paraId="6576538B" w14:textId="77777777" w:rsidR="00E6742B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FED17" w14:textId="0E625F07" w:rsidR="009A1059" w:rsidRPr="00A217A6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Protokolant Joanna </w:t>
      </w:r>
      <w:r w:rsidR="00E65DBC">
        <w:rPr>
          <w:rFonts w:ascii="Times New Roman" w:hAnsi="Times New Roman"/>
          <w:sz w:val="24"/>
          <w:szCs w:val="24"/>
        </w:rPr>
        <w:t>Przybyła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6BE74CEA" w14:textId="77777777" w:rsidR="009A1059" w:rsidRPr="00A217A6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1059" w:rsidRPr="00A217A6" w:rsidSect="009518B3">
      <w:headerReference w:type="default" r:id="rId8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06D2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64EC42AE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E6B5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3A314ABF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6261"/>
      <w:docPartObj>
        <w:docPartGallery w:val="Page Numbers (Top of Page)"/>
        <w:docPartUnique/>
      </w:docPartObj>
    </w:sdtPr>
    <w:sdtEndPr/>
    <w:sdtContent>
      <w:p w14:paraId="2B0767F4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26">
          <w:rPr>
            <w:noProof/>
          </w:rPr>
          <w:t>6</w:t>
        </w:r>
        <w:r>
          <w:fldChar w:fldCharType="end"/>
        </w:r>
      </w:p>
    </w:sdtContent>
  </w:sdt>
  <w:p w14:paraId="562BB7BB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6C9B"/>
    <w:multiLevelType w:val="hybridMultilevel"/>
    <w:tmpl w:val="B92EB3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857"/>
    <w:multiLevelType w:val="hybridMultilevel"/>
    <w:tmpl w:val="4EB015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3CE6198"/>
    <w:multiLevelType w:val="hybridMultilevel"/>
    <w:tmpl w:val="D360B9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403A18"/>
    <w:multiLevelType w:val="hybridMultilevel"/>
    <w:tmpl w:val="E99A3E88"/>
    <w:lvl w:ilvl="0" w:tplc="FFFFFFFF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47047"/>
    <w:multiLevelType w:val="hybridMultilevel"/>
    <w:tmpl w:val="BB44DA8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B67"/>
    <w:multiLevelType w:val="hybridMultilevel"/>
    <w:tmpl w:val="8EF864A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295378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564706">
    <w:abstractNumId w:val="1"/>
  </w:num>
  <w:num w:numId="3" w16cid:durableId="1849250731">
    <w:abstractNumId w:val="6"/>
  </w:num>
  <w:num w:numId="4" w16cid:durableId="593169628">
    <w:abstractNumId w:val="3"/>
  </w:num>
  <w:num w:numId="5" w16cid:durableId="1067609147">
    <w:abstractNumId w:val="10"/>
  </w:num>
  <w:num w:numId="6" w16cid:durableId="2110076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550134">
    <w:abstractNumId w:val="4"/>
  </w:num>
  <w:num w:numId="8" w16cid:durableId="752622794">
    <w:abstractNumId w:val="2"/>
  </w:num>
  <w:num w:numId="9" w16cid:durableId="573857702">
    <w:abstractNumId w:val="5"/>
  </w:num>
  <w:num w:numId="10" w16cid:durableId="512038825">
    <w:abstractNumId w:val="9"/>
  </w:num>
  <w:num w:numId="11" w16cid:durableId="10918573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59"/>
    <w:rsid w:val="00005A7E"/>
    <w:rsid w:val="00005AA4"/>
    <w:rsid w:val="00007FA6"/>
    <w:rsid w:val="00012D78"/>
    <w:rsid w:val="000135BC"/>
    <w:rsid w:val="00015FC2"/>
    <w:rsid w:val="0001652B"/>
    <w:rsid w:val="00016D4C"/>
    <w:rsid w:val="00022BE0"/>
    <w:rsid w:val="000273EE"/>
    <w:rsid w:val="00032C2C"/>
    <w:rsid w:val="00035E81"/>
    <w:rsid w:val="00040740"/>
    <w:rsid w:val="000410B4"/>
    <w:rsid w:val="000428B7"/>
    <w:rsid w:val="00047114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4830"/>
    <w:rsid w:val="000F6C76"/>
    <w:rsid w:val="001008B4"/>
    <w:rsid w:val="0010191C"/>
    <w:rsid w:val="00103C85"/>
    <w:rsid w:val="001066D1"/>
    <w:rsid w:val="00111AA6"/>
    <w:rsid w:val="001136B9"/>
    <w:rsid w:val="0011453E"/>
    <w:rsid w:val="001204B8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4B8C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669AB"/>
    <w:rsid w:val="00270482"/>
    <w:rsid w:val="00270FC4"/>
    <w:rsid w:val="002743AA"/>
    <w:rsid w:val="00281435"/>
    <w:rsid w:val="002830C4"/>
    <w:rsid w:val="00284206"/>
    <w:rsid w:val="00284270"/>
    <w:rsid w:val="00286218"/>
    <w:rsid w:val="00295A01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E64BD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18C3"/>
    <w:rsid w:val="003637F4"/>
    <w:rsid w:val="00364A36"/>
    <w:rsid w:val="0036614A"/>
    <w:rsid w:val="00367712"/>
    <w:rsid w:val="0037040F"/>
    <w:rsid w:val="00370BC1"/>
    <w:rsid w:val="00371735"/>
    <w:rsid w:val="00384531"/>
    <w:rsid w:val="00384724"/>
    <w:rsid w:val="00386E52"/>
    <w:rsid w:val="00393DDC"/>
    <w:rsid w:val="00394A17"/>
    <w:rsid w:val="003956C1"/>
    <w:rsid w:val="003A0217"/>
    <w:rsid w:val="003A0B85"/>
    <w:rsid w:val="003A0C27"/>
    <w:rsid w:val="003A2D0C"/>
    <w:rsid w:val="003A5B67"/>
    <w:rsid w:val="003A5D7D"/>
    <w:rsid w:val="003A6F12"/>
    <w:rsid w:val="003B2952"/>
    <w:rsid w:val="003B53ED"/>
    <w:rsid w:val="003B71AD"/>
    <w:rsid w:val="003C13A5"/>
    <w:rsid w:val="003C5EB9"/>
    <w:rsid w:val="003D265A"/>
    <w:rsid w:val="003D3482"/>
    <w:rsid w:val="003D77BE"/>
    <w:rsid w:val="003E50CB"/>
    <w:rsid w:val="003E7044"/>
    <w:rsid w:val="003F1078"/>
    <w:rsid w:val="003F29D8"/>
    <w:rsid w:val="003F653C"/>
    <w:rsid w:val="003F75A6"/>
    <w:rsid w:val="00401C3A"/>
    <w:rsid w:val="00413FF4"/>
    <w:rsid w:val="00415208"/>
    <w:rsid w:val="004172B2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1877"/>
    <w:rsid w:val="0044243A"/>
    <w:rsid w:val="00444F78"/>
    <w:rsid w:val="004506D0"/>
    <w:rsid w:val="00450D4E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93DAF"/>
    <w:rsid w:val="00496224"/>
    <w:rsid w:val="004A2906"/>
    <w:rsid w:val="004A5C85"/>
    <w:rsid w:val="004B16E0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0B26"/>
    <w:rsid w:val="00514F0C"/>
    <w:rsid w:val="00516B9D"/>
    <w:rsid w:val="005262EB"/>
    <w:rsid w:val="00527151"/>
    <w:rsid w:val="0053391B"/>
    <w:rsid w:val="00534385"/>
    <w:rsid w:val="00537F2E"/>
    <w:rsid w:val="00540F0E"/>
    <w:rsid w:val="005421A4"/>
    <w:rsid w:val="00542FC1"/>
    <w:rsid w:val="00543257"/>
    <w:rsid w:val="00553567"/>
    <w:rsid w:val="0055579E"/>
    <w:rsid w:val="00556C31"/>
    <w:rsid w:val="00560E73"/>
    <w:rsid w:val="005613E5"/>
    <w:rsid w:val="00575F68"/>
    <w:rsid w:val="005808B9"/>
    <w:rsid w:val="00581C47"/>
    <w:rsid w:val="00581DDC"/>
    <w:rsid w:val="00581F99"/>
    <w:rsid w:val="005825C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569E"/>
    <w:rsid w:val="005C7E8A"/>
    <w:rsid w:val="005D1A4B"/>
    <w:rsid w:val="005D74ED"/>
    <w:rsid w:val="005D7E18"/>
    <w:rsid w:val="005E219F"/>
    <w:rsid w:val="005E3028"/>
    <w:rsid w:val="005E3185"/>
    <w:rsid w:val="005E47AD"/>
    <w:rsid w:val="005E738D"/>
    <w:rsid w:val="005E785C"/>
    <w:rsid w:val="005F09B2"/>
    <w:rsid w:val="00611022"/>
    <w:rsid w:val="00613F73"/>
    <w:rsid w:val="0062003B"/>
    <w:rsid w:val="0062355D"/>
    <w:rsid w:val="00626B99"/>
    <w:rsid w:val="0063079F"/>
    <w:rsid w:val="006368B5"/>
    <w:rsid w:val="00636F90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22CD"/>
    <w:rsid w:val="006840E2"/>
    <w:rsid w:val="00696108"/>
    <w:rsid w:val="006A1ADD"/>
    <w:rsid w:val="006A2100"/>
    <w:rsid w:val="006A2ACC"/>
    <w:rsid w:val="006A2E6E"/>
    <w:rsid w:val="006A75BB"/>
    <w:rsid w:val="006B2D11"/>
    <w:rsid w:val="006B6F5E"/>
    <w:rsid w:val="006B71EE"/>
    <w:rsid w:val="006C347E"/>
    <w:rsid w:val="006C37C5"/>
    <w:rsid w:val="006C4025"/>
    <w:rsid w:val="006D047F"/>
    <w:rsid w:val="006D3773"/>
    <w:rsid w:val="006E052E"/>
    <w:rsid w:val="006E1939"/>
    <w:rsid w:val="006E3541"/>
    <w:rsid w:val="006E5C93"/>
    <w:rsid w:val="006E792E"/>
    <w:rsid w:val="006F2CE0"/>
    <w:rsid w:val="006F78E1"/>
    <w:rsid w:val="00701AFE"/>
    <w:rsid w:val="00702DED"/>
    <w:rsid w:val="00706934"/>
    <w:rsid w:val="00707242"/>
    <w:rsid w:val="00710152"/>
    <w:rsid w:val="007172C1"/>
    <w:rsid w:val="00720D42"/>
    <w:rsid w:val="00720EC3"/>
    <w:rsid w:val="00723D36"/>
    <w:rsid w:val="007306E6"/>
    <w:rsid w:val="007312B1"/>
    <w:rsid w:val="00740FD7"/>
    <w:rsid w:val="00741144"/>
    <w:rsid w:val="0074138C"/>
    <w:rsid w:val="00744559"/>
    <w:rsid w:val="00745931"/>
    <w:rsid w:val="00750058"/>
    <w:rsid w:val="00752C07"/>
    <w:rsid w:val="00754312"/>
    <w:rsid w:val="0075704A"/>
    <w:rsid w:val="00762C19"/>
    <w:rsid w:val="007645F4"/>
    <w:rsid w:val="00771800"/>
    <w:rsid w:val="0078118A"/>
    <w:rsid w:val="00783CE6"/>
    <w:rsid w:val="007861F0"/>
    <w:rsid w:val="007903B7"/>
    <w:rsid w:val="00796202"/>
    <w:rsid w:val="00797739"/>
    <w:rsid w:val="007A23C9"/>
    <w:rsid w:val="007A3F4B"/>
    <w:rsid w:val="007B01B2"/>
    <w:rsid w:val="007B28E6"/>
    <w:rsid w:val="007B2920"/>
    <w:rsid w:val="007B3CEB"/>
    <w:rsid w:val="007B476E"/>
    <w:rsid w:val="007B6564"/>
    <w:rsid w:val="007B6D30"/>
    <w:rsid w:val="007B728D"/>
    <w:rsid w:val="007C5EAC"/>
    <w:rsid w:val="007C66ED"/>
    <w:rsid w:val="007D1AB9"/>
    <w:rsid w:val="007D593A"/>
    <w:rsid w:val="007D622D"/>
    <w:rsid w:val="007E0F54"/>
    <w:rsid w:val="007E3A67"/>
    <w:rsid w:val="007E7C5C"/>
    <w:rsid w:val="007F3227"/>
    <w:rsid w:val="007F3525"/>
    <w:rsid w:val="007F614B"/>
    <w:rsid w:val="008002F4"/>
    <w:rsid w:val="00800745"/>
    <w:rsid w:val="0080621F"/>
    <w:rsid w:val="008073AF"/>
    <w:rsid w:val="00810E9D"/>
    <w:rsid w:val="008114B2"/>
    <w:rsid w:val="008129FE"/>
    <w:rsid w:val="00821860"/>
    <w:rsid w:val="0082290C"/>
    <w:rsid w:val="008232B5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32CC"/>
    <w:rsid w:val="008938B4"/>
    <w:rsid w:val="008966B2"/>
    <w:rsid w:val="008B0C85"/>
    <w:rsid w:val="008B4D0B"/>
    <w:rsid w:val="008C24F4"/>
    <w:rsid w:val="008C59EA"/>
    <w:rsid w:val="008D39A4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18B3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0E78"/>
    <w:rsid w:val="00991998"/>
    <w:rsid w:val="00992562"/>
    <w:rsid w:val="00993F00"/>
    <w:rsid w:val="0099678D"/>
    <w:rsid w:val="009A1059"/>
    <w:rsid w:val="009A49AD"/>
    <w:rsid w:val="009B1B23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44CE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776B9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4A64"/>
    <w:rsid w:val="00AB59CC"/>
    <w:rsid w:val="00AC1FCE"/>
    <w:rsid w:val="00AC58B9"/>
    <w:rsid w:val="00AC5968"/>
    <w:rsid w:val="00AC6AAB"/>
    <w:rsid w:val="00AC6CF9"/>
    <w:rsid w:val="00AC6DBD"/>
    <w:rsid w:val="00AC7C32"/>
    <w:rsid w:val="00AD297E"/>
    <w:rsid w:val="00AD663B"/>
    <w:rsid w:val="00AE03F9"/>
    <w:rsid w:val="00AE14C2"/>
    <w:rsid w:val="00AE216D"/>
    <w:rsid w:val="00AE4EDA"/>
    <w:rsid w:val="00AE65D3"/>
    <w:rsid w:val="00AE71A2"/>
    <w:rsid w:val="00AF277D"/>
    <w:rsid w:val="00AF4743"/>
    <w:rsid w:val="00AF47D0"/>
    <w:rsid w:val="00AF513C"/>
    <w:rsid w:val="00AF7A25"/>
    <w:rsid w:val="00B01458"/>
    <w:rsid w:val="00B03FF4"/>
    <w:rsid w:val="00B0564D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181B"/>
    <w:rsid w:val="00B5502F"/>
    <w:rsid w:val="00B570E3"/>
    <w:rsid w:val="00B60B6D"/>
    <w:rsid w:val="00B60E9B"/>
    <w:rsid w:val="00B61C3A"/>
    <w:rsid w:val="00B64F11"/>
    <w:rsid w:val="00B7046E"/>
    <w:rsid w:val="00B71689"/>
    <w:rsid w:val="00B75E91"/>
    <w:rsid w:val="00B7746D"/>
    <w:rsid w:val="00B77485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A67FD"/>
    <w:rsid w:val="00BB2EA4"/>
    <w:rsid w:val="00BB71AB"/>
    <w:rsid w:val="00BC17BB"/>
    <w:rsid w:val="00BC18BD"/>
    <w:rsid w:val="00BC30BA"/>
    <w:rsid w:val="00BC6E03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12A9"/>
    <w:rsid w:val="00C026C3"/>
    <w:rsid w:val="00C06539"/>
    <w:rsid w:val="00C06940"/>
    <w:rsid w:val="00C126CA"/>
    <w:rsid w:val="00C15B49"/>
    <w:rsid w:val="00C22B4A"/>
    <w:rsid w:val="00C24502"/>
    <w:rsid w:val="00C2550F"/>
    <w:rsid w:val="00C25722"/>
    <w:rsid w:val="00C26A71"/>
    <w:rsid w:val="00C3185B"/>
    <w:rsid w:val="00C31C7A"/>
    <w:rsid w:val="00C31D7B"/>
    <w:rsid w:val="00C41F6C"/>
    <w:rsid w:val="00C423A0"/>
    <w:rsid w:val="00C43A92"/>
    <w:rsid w:val="00C46FBC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2776"/>
    <w:rsid w:val="00C73CDF"/>
    <w:rsid w:val="00C74302"/>
    <w:rsid w:val="00C77222"/>
    <w:rsid w:val="00C772E8"/>
    <w:rsid w:val="00C77697"/>
    <w:rsid w:val="00C9067E"/>
    <w:rsid w:val="00C9233A"/>
    <w:rsid w:val="00C94451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40E43"/>
    <w:rsid w:val="00D42C2C"/>
    <w:rsid w:val="00D50391"/>
    <w:rsid w:val="00D52C87"/>
    <w:rsid w:val="00D56E29"/>
    <w:rsid w:val="00D61695"/>
    <w:rsid w:val="00D705C6"/>
    <w:rsid w:val="00D70979"/>
    <w:rsid w:val="00D7130F"/>
    <w:rsid w:val="00D82BD7"/>
    <w:rsid w:val="00D8495D"/>
    <w:rsid w:val="00D90657"/>
    <w:rsid w:val="00D96FCB"/>
    <w:rsid w:val="00DA0FE9"/>
    <w:rsid w:val="00DA1B86"/>
    <w:rsid w:val="00DA4E98"/>
    <w:rsid w:val="00DA4EB7"/>
    <w:rsid w:val="00DB1E07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7E0A"/>
    <w:rsid w:val="00E6105F"/>
    <w:rsid w:val="00E610FA"/>
    <w:rsid w:val="00E6235A"/>
    <w:rsid w:val="00E64F43"/>
    <w:rsid w:val="00E655F6"/>
    <w:rsid w:val="00E65DBC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04B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4189"/>
    <w:rsid w:val="00F0508C"/>
    <w:rsid w:val="00F12891"/>
    <w:rsid w:val="00F141D9"/>
    <w:rsid w:val="00F148DA"/>
    <w:rsid w:val="00F202DB"/>
    <w:rsid w:val="00F2512A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65B84"/>
    <w:rsid w:val="00F73296"/>
    <w:rsid w:val="00F73FBE"/>
    <w:rsid w:val="00F76165"/>
    <w:rsid w:val="00F76FD0"/>
    <w:rsid w:val="00F80CC9"/>
    <w:rsid w:val="00F828A1"/>
    <w:rsid w:val="00F92847"/>
    <w:rsid w:val="00F952FC"/>
    <w:rsid w:val="00F9566D"/>
    <w:rsid w:val="00F95F0F"/>
    <w:rsid w:val="00FA17E5"/>
    <w:rsid w:val="00FA26AD"/>
    <w:rsid w:val="00FA469D"/>
    <w:rsid w:val="00FB4BBE"/>
    <w:rsid w:val="00FB6B5A"/>
    <w:rsid w:val="00FD570A"/>
    <w:rsid w:val="00FD7538"/>
    <w:rsid w:val="00FE044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A7417A0"/>
  <w15:docId w15:val="{CBA50D4D-2C75-4803-8F1E-605568F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34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592D-94DA-4016-8D69-369241D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1941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18</cp:revision>
  <cp:lastPrinted>2023-10-05T08:36:00Z</cp:lastPrinted>
  <dcterms:created xsi:type="dcterms:W3CDTF">2024-11-22T11:25:00Z</dcterms:created>
  <dcterms:modified xsi:type="dcterms:W3CDTF">2024-12-04T13:07:00Z</dcterms:modified>
</cp:coreProperties>
</file>