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14A5" w14:textId="77777777" w:rsidR="00884611" w:rsidRDefault="00884611" w:rsidP="00884611">
      <w:pPr>
        <w:spacing w:after="0" w:line="276" w:lineRule="auto"/>
        <w:jc w:val="both"/>
        <w:rPr>
          <w:rFonts w:ascii="Times New Roman" w:hAnsi="Times New Roman" w:cs="Times New Roman"/>
        </w:rPr>
      </w:pPr>
    </w:p>
    <w:p w14:paraId="50D33B09"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528C966B"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76737204"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45E9F9EA"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3C256697"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01DD8DDE"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2B983D6A"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0A78D518"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5893AC12"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r w:rsidRPr="00884611">
        <w:rPr>
          <w:rFonts w:ascii="Verdana" w:eastAsia="Lucida Sans Unicode" w:hAnsi="Verdana" w:cs="Tahoma"/>
          <w:color w:val="000000"/>
          <w:kern w:val="1"/>
          <w:sz w:val="19"/>
          <w:szCs w:val="19"/>
          <w:lang w:eastAsia="ar-SA"/>
        </w:rPr>
        <w:fldChar w:fldCharType="begin"/>
      </w:r>
      <w:r w:rsidRPr="00884611">
        <w:rPr>
          <w:rFonts w:ascii="Verdana" w:eastAsia="Lucida Sans Unicode" w:hAnsi="Verdana" w:cs="Tahoma"/>
          <w:color w:val="000000"/>
          <w:kern w:val="1"/>
          <w:sz w:val="19"/>
          <w:szCs w:val="19"/>
          <w:lang w:eastAsia="ar-SA"/>
        </w:rPr>
        <w:instrText xml:space="preserve"> INCLUDEPICTURE "http://www.bip.pgw.pl/zasoby/images/grafika/herb_bip.jpg" \* MERGEFORMATINET </w:instrText>
      </w:r>
      <w:r w:rsidRPr="00884611">
        <w:rPr>
          <w:rFonts w:ascii="Verdana" w:eastAsia="Lucida Sans Unicode" w:hAnsi="Verdana" w:cs="Tahoma"/>
          <w:color w:val="000000"/>
          <w:kern w:val="1"/>
          <w:sz w:val="19"/>
          <w:szCs w:val="19"/>
          <w:lang w:eastAsia="ar-SA"/>
        </w:rPr>
        <w:fldChar w:fldCharType="separate"/>
      </w:r>
      <w:r>
        <w:rPr>
          <w:rFonts w:ascii="Verdana" w:eastAsia="Lucida Sans Unicode" w:hAnsi="Verdana" w:cs="Tahoma"/>
          <w:color w:val="000000"/>
          <w:kern w:val="1"/>
          <w:sz w:val="19"/>
          <w:szCs w:val="19"/>
          <w:lang w:eastAsia="ar-SA"/>
        </w:rPr>
        <w:fldChar w:fldCharType="begin"/>
      </w:r>
      <w:r>
        <w:rPr>
          <w:rFonts w:ascii="Verdana" w:eastAsia="Lucida Sans Unicode" w:hAnsi="Verdana" w:cs="Tahoma"/>
          <w:color w:val="000000"/>
          <w:kern w:val="1"/>
          <w:sz w:val="19"/>
          <w:szCs w:val="19"/>
          <w:lang w:eastAsia="ar-SA"/>
        </w:rPr>
        <w:instrText xml:space="preserve"> INCLUDEPICTURE  "http://www.bip.pgw.pl/zasoby/images/grafika/herb_bip.jpg" \* MERGEFORMATINET </w:instrText>
      </w:r>
      <w:r>
        <w:rPr>
          <w:rFonts w:ascii="Verdana" w:eastAsia="Lucida Sans Unicode" w:hAnsi="Verdana" w:cs="Tahoma"/>
          <w:color w:val="000000"/>
          <w:kern w:val="1"/>
          <w:sz w:val="19"/>
          <w:szCs w:val="19"/>
          <w:lang w:eastAsia="ar-SA"/>
        </w:rPr>
        <w:fldChar w:fldCharType="separate"/>
      </w:r>
      <w:r w:rsidR="00000000">
        <w:rPr>
          <w:rFonts w:ascii="Verdana" w:eastAsia="Lucida Sans Unicode" w:hAnsi="Verdana" w:cs="Tahoma"/>
          <w:color w:val="000000"/>
          <w:kern w:val="1"/>
          <w:sz w:val="19"/>
          <w:szCs w:val="19"/>
          <w:lang w:eastAsia="ar-SA"/>
        </w:rPr>
        <w:fldChar w:fldCharType="begin"/>
      </w:r>
      <w:r w:rsidR="00000000">
        <w:rPr>
          <w:rFonts w:ascii="Verdana" w:eastAsia="Lucida Sans Unicode" w:hAnsi="Verdana" w:cs="Tahoma"/>
          <w:color w:val="000000"/>
          <w:kern w:val="1"/>
          <w:sz w:val="19"/>
          <w:szCs w:val="19"/>
          <w:lang w:eastAsia="ar-SA"/>
        </w:rPr>
        <w:instrText xml:space="preserve"> INCLUDEPICTURE  "http://www.bip.pgw.pl/zasoby/images/grafika/herb_bip.jpg" \* MERGEFORMATINET </w:instrText>
      </w:r>
      <w:r w:rsidR="00000000">
        <w:rPr>
          <w:rFonts w:ascii="Verdana" w:eastAsia="Lucida Sans Unicode" w:hAnsi="Verdana" w:cs="Tahoma"/>
          <w:color w:val="000000"/>
          <w:kern w:val="1"/>
          <w:sz w:val="19"/>
          <w:szCs w:val="19"/>
          <w:lang w:eastAsia="ar-SA"/>
        </w:rPr>
        <w:fldChar w:fldCharType="separate"/>
      </w:r>
      <w:r w:rsidR="004A3676">
        <w:rPr>
          <w:rFonts w:ascii="Verdana" w:eastAsia="Lucida Sans Unicode" w:hAnsi="Verdana" w:cs="Tahoma"/>
          <w:color w:val="000000"/>
          <w:kern w:val="1"/>
          <w:sz w:val="19"/>
          <w:szCs w:val="19"/>
          <w:lang w:eastAsia="ar-SA"/>
        </w:rPr>
        <w:pict w14:anchorId="6701F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95pt;height:200.25pt">
            <v:imagedata r:id="rId8" r:href="rId9"/>
          </v:shape>
        </w:pict>
      </w:r>
      <w:r w:rsidR="00000000">
        <w:rPr>
          <w:rFonts w:ascii="Verdana" w:eastAsia="Lucida Sans Unicode" w:hAnsi="Verdana" w:cs="Tahoma"/>
          <w:color w:val="000000"/>
          <w:kern w:val="1"/>
          <w:sz w:val="19"/>
          <w:szCs w:val="19"/>
          <w:lang w:eastAsia="ar-SA"/>
        </w:rPr>
        <w:fldChar w:fldCharType="end"/>
      </w:r>
      <w:r>
        <w:rPr>
          <w:rFonts w:ascii="Verdana" w:eastAsia="Lucida Sans Unicode" w:hAnsi="Verdana" w:cs="Tahoma"/>
          <w:color w:val="000000"/>
          <w:kern w:val="1"/>
          <w:sz w:val="19"/>
          <w:szCs w:val="19"/>
          <w:lang w:eastAsia="ar-SA"/>
        </w:rPr>
        <w:fldChar w:fldCharType="end"/>
      </w:r>
      <w:r w:rsidRPr="00884611">
        <w:rPr>
          <w:rFonts w:ascii="Verdana" w:eastAsia="Lucida Sans Unicode" w:hAnsi="Verdana" w:cs="Tahoma"/>
          <w:color w:val="000000"/>
          <w:kern w:val="1"/>
          <w:sz w:val="19"/>
          <w:szCs w:val="19"/>
          <w:lang w:eastAsia="ar-SA"/>
        </w:rPr>
        <w:fldChar w:fldCharType="end"/>
      </w:r>
    </w:p>
    <w:p w14:paraId="343D0AC7" w14:textId="77777777" w:rsidR="00884611" w:rsidRPr="00884611" w:rsidRDefault="00884611" w:rsidP="00884611">
      <w:pPr>
        <w:widowControl w:val="0"/>
        <w:shd w:val="clear" w:color="auto" w:fill="FFFFFF"/>
        <w:suppressAutoHyphens/>
        <w:spacing w:after="0" w:line="100" w:lineRule="atLeast"/>
        <w:jc w:val="center"/>
        <w:textAlignment w:val="baseline"/>
        <w:rPr>
          <w:rFonts w:ascii="Verdana" w:eastAsia="Lucida Sans Unicode" w:hAnsi="Verdana" w:cs="Tahoma"/>
          <w:color w:val="000000"/>
          <w:kern w:val="1"/>
          <w:sz w:val="19"/>
          <w:szCs w:val="19"/>
          <w:lang w:eastAsia="ar-SA"/>
        </w:rPr>
      </w:pPr>
    </w:p>
    <w:p w14:paraId="571BFA89" w14:textId="77777777" w:rsidR="00884611" w:rsidRPr="00884611" w:rsidRDefault="00884611" w:rsidP="00097EFD">
      <w:pPr>
        <w:widowControl w:val="0"/>
        <w:shd w:val="clear" w:color="auto" w:fill="FFFFFF"/>
        <w:suppressAutoHyphens/>
        <w:spacing w:after="0" w:line="100" w:lineRule="atLeast"/>
        <w:textAlignment w:val="baseline"/>
        <w:rPr>
          <w:rFonts w:ascii="Verdana" w:eastAsia="Lucida Sans Unicode" w:hAnsi="Verdana" w:cs="Tahoma"/>
          <w:color w:val="000000"/>
          <w:kern w:val="1"/>
          <w:sz w:val="48"/>
          <w:szCs w:val="48"/>
          <w:lang w:eastAsia="ar-SA"/>
        </w:rPr>
      </w:pPr>
    </w:p>
    <w:p w14:paraId="676733FB" w14:textId="77777777" w:rsidR="00884611" w:rsidRPr="00884611" w:rsidRDefault="00884611" w:rsidP="00884611">
      <w:pPr>
        <w:widowControl w:val="0"/>
        <w:shd w:val="clear" w:color="auto" w:fill="FFFFFF"/>
        <w:suppressAutoHyphens/>
        <w:spacing w:after="0" w:line="100" w:lineRule="atLeast"/>
        <w:jc w:val="center"/>
        <w:textAlignment w:val="baseline"/>
        <w:rPr>
          <w:rFonts w:ascii="Times New Roman" w:eastAsia="Lucida Sans Unicode" w:hAnsi="Times New Roman" w:cs="Tahoma"/>
          <w:color w:val="000000"/>
          <w:kern w:val="1"/>
          <w:sz w:val="48"/>
          <w:szCs w:val="48"/>
          <w:lang w:eastAsia="ar-SA"/>
        </w:rPr>
      </w:pPr>
    </w:p>
    <w:p w14:paraId="7D4218B2" w14:textId="77777777" w:rsidR="00884611" w:rsidRPr="00884611" w:rsidRDefault="00884611" w:rsidP="00884611">
      <w:pPr>
        <w:widowControl w:val="0"/>
        <w:shd w:val="clear" w:color="auto" w:fill="FFFFFF"/>
        <w:suppressAutoHyphens/>
        <w:spacing w:after="0" w:line="100" w:lineRule="atLeast"/>
        <w:jc w:val="center"/>
        <w:textAlignment w:val="baseline"/>
        <w:rPr>
          <w:rFonts w:ascii="Times New Roman" w:eastAsia="Lucida Sans Unicode" w:hAnsi="Times New Roman" w:cs="Tahoma"/>
          <w:b/>
          <w:color w:val="000000"/>
          <w:kern w:val="1"/>
          <w:sz w:val="48"/>
          <w:szCs w:val="48"/>
          <w:lang w:eastAsia="ar-SA"/>
        </w:rPr>
      </w:pPr>
      <w:r w:rsidRPr="00884611">
        <w:rPr>
          <w:rFonts w:ascii="Times New Roman" w:eastAsia="Lucida Sans Unicode" w:hAnsi="Times New Roman" w:cs="Tahoma"/>
          <w:b/>
          <w:color w:val="000000"/>
          <w:kern w:val="1"/>
          <w:sz w:val="48"/>
          <w:szCs w:val="48"/>
          <w:lang w:eastAsia="ar-SA"/>
        </w:rPr>
        <w:t xml:space="preserve">Sprawozdanie z realizacji </w:t>
      </w:r>
    </w:p>
    <w:p w14:paraId="6BBA4FCF" w14:textId="68E9142A" w:rsidR="00884611" w:rsidRPr="00884611" w:rsidRDefault="00884611" w:rsidP="00884611">
      <w:pPr>
        <w:widowControl w:val="0"/>
        <w:shd w:val="clear" w:color="auto" w:fill="FFFFFF"/>
        <w:suppressAutoHyphens/>
        <w:spacing w:after="0" w:line="100" w:lineRule="atLeast"/>
        <w:jc w:val="center"/>
        <w:textAlignment w:val="baseline"/>
        <w:rPr>
          <w:rFonts w:ascii="Times New Roman" w:eastAsia="Lucida Sans Unicode" w:hAnsi="Times New Roman" w:cs="Tahoma"/>
          <w:b/>
          <w:color w:val="000000"/>
          <w:kern w:val="1"/>
          <w:sz w:val="48"/>
          <w:szCs w:val="48"/>
          <w:lang w:eastAsia="ar-SA"/>
        </w:rPr>
      </w:pPr>
      <w:r w:rsidRPr="00884611">
        <w:rPr>
          <w:rFonts w:ascii="Times New Roman" w:eastAsia="Lucida Sans Unicode" w:hAnsi="Times New Roman" w:cs="Tahoma"/>
          <w:b/>
          <w:color w:val="000000"/>
          <w:kern w:val="1"/>
          <w:sz w:val="48"/>
          <w:szCs w:val="48"/>
          <w:lang w:eastAsia="ar-SA"/>
        </w:rPr>
        <w:t xml:space="preserve">„Programu współpracy </w:t>
      </w:r>
      <w:r w:rsidR="006E4F3C">
        <w:rPr>
          <w:rFonts w:ascii="Times New Roman" w:eastAsia="Lucida Sans Unicode" w:hAnsi="Times New Roman" w:cs="Tahoma"/>
          <w:b/>
          <w:color w:val="000000"/>
          <w:kern w:val="1"/>
          <w:sz w:val="48"/>
          <w:szCs w:val="48"/>
          <w:lang w:eastAsia="ar-SA"/>
        </w:rPr>
        <w:br/>
      </w:r>
      <w:r w:rsidRPr="00884611">
        <w:rPr>
          <w:rFonts w:ascii="Times New Roman" w:eastAsia="Lucida Sans Unicode" w:hAnsi="Times New Roman" w:cs="Tahoma"/>
          <w:b/>
          <w:color w:val="000000"/>
          <w:kern w:val="1"/>
          <w:sz w:val="48"/>
          <w:szCs w:val="48"/>
          <w:lang w:eastAsia="ar-SA"/>
        </w:rPr>
        <w:t>Powiatu Grodziskiego</w:t>
      </w:r>
    </w:p>
    <w:p w14:paraId="6594AECF" w14:textId="50B77263" w:rsidR="00884611" w:rsidRPr="00884611" w:rsidRDefault="00884611" w:rsidP="00884611">
      <w:pPr>
        <w:widowControl w:val="0"/>
        <w:shd w:val="clear" w:color="auto" w:fill="FFFFFF"/>
        <w:suppressAutoHyphens/>
        <w:spacing w:after="0" w:line="100" w:lineRule="atLeast"/>
        <w:jc w:val="center"/>
        <w:textAlignment w:val="baseline"/>
        <w:rPr>
          <w:rFonts w:ascii="Times New Roman" w:eastAsia="Lucida Sans Unicode" w:hAnsi="Times New Roman" w:cs="Tahoma"/>
          <w:b/>
          <w:color w:val="000000"/>
          <w:kern w:val="1"/>
          <w:sz w:val="48"/>
          <w:szCs w:val="48"/>
          <w:lang w:eastAsia="ar-SA"/>
        </w:rPr>
      </w:pPr>
      <w:r w:rsidRPr="00884611">
        <w:rPr>
          <w:rFonts w:ascii="Times New Roman" w:eastAsia="Lucida Sans Unicode" w:hAnsi="Times New Roman" w:cs="Tahoma"/>
          <w:b/>
          <w:color w:val="000000"/>
          <w:kern w:val="1"/>
          <w:sz w:val="48"/>
          <w:szCs w:val="48"/>
          <w:lang w:eastAsia="ar-SA"/>
        </w:rPr>
        <w:t xml:space="preserve">z organizacjami pozarządowymi </w:t>
      </w:r>
      <w:r w:rsidR="006E4F3C">
        <w:rPr>
          <w:rFonts w:ascii="Times New Roman" w:eastAsia="Lucida Sans Unicode" w:hAnsi="Times New Roman" w:cs="Tahoma"/>
          <w:b/>
          <w:color w:val="000000"/>
          <w:kern w:val="1"/>
          <w:sz w:val="48"/>
          <w:szCs w:val="48"/>
          <w:lang w:eastAsia="ar-SA"/>
        </w:rPr>
        <w:br/>
      </w:r>
      <w:r w:rsidRPr="00884611">
        <w:rPr>
          <w:rFonts w:ascii="Times New Roman" w:eastAsia="Lucida Sans Unicode" w:hAnsi="Times New Roman" w:cs="Tahoma"/>
          <w:b/>
          <w:color w:val="000000"/>
          <w:kern w:val="1"/>
          <w:sz w:val="48"/>
          <w:szCs w:val="48"/>
          <w:lang w:eastAsia="ar-SA"/>
        </w:rPr>
        <w:t>oraz podmiotami wymienionymi                               w art. 3 ust. 3 ustawy o działalności pożytku publicznego i o wolontariacie” w roku 2023</w:t>
      </w:r>
    </w:p>
    <w:p w14:paraId="140329B9" w14:textId="77777777" w:rsidR="00884611" w:rsidRPr="00884611" w:rsidRDefault="00884611" w:rsidP="00884611">
      <w:pPr>
        <w:widowControl w:val="0"/>
        <w:shd w:val="clear" w:color="auto" w:fill="FFFFFF"/>
        <w:suppressAutoHyphens/>
        <w:spacing w:after="0" w:line="100" w:lineRule="atLeast"/>
        <w:textAlignment w:val="baseline"/>
        <w:rPr>
          <w:rFonts w:ascii="Times New Roman" w:eastAsia="Lucida Sans Unicode" w:hAnsi="Times New Roman" w:cs="Tahoma"/>
          <w:b/>
          <w:color w:val="000000"/>
          <w:kern w:val="1"/>
          <w:sz w:val="40"/>
          <w:szCs w:val="40"/>
          <w:lang w:eastAsia="ar-SA"/>
        </w:rPr>
      </w:pPr>
    </w:p>
    <w:p w14:paraId="58644E9C"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1B289D8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0030ECC3"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6FF7B3B4"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0CB5E972"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39C96F3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6BFDD67E"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ahoma"/>
          <w:b/>
          <w:color w:val="000000"/>
          <w:kern w:val="1"/>
          <w:sz w:val="26"/>
          <w:szCs w:val="26"/>
          <w:lang w:eastAsia="ar-SA"/>
        </w:rPr>
      </w:pPr>
    </w:p>
    <w:p w14:paraId="041A8D19"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b/>
          <w:color w:val="000000"/>
          <w:kern w:val="1"/>
          <w:sz w:val="28"/>
          <w:szCs w:val="28"/>
          <w:lang w:eastAsia="ar-SA"/>
        </w:rPr>
      </w:pPr>
      <w:r w:rsidRPr="00884611">
        <w:rPr>
          <w:rFonts w:ascii="Times New Roman" w:eastAsia="Lucida Sans Unicode" w:hAnsi="Times New Roman" w:cs="Times New Roman"/>
          <w:b/>
          <w:color w:val="000000"/>
          <w:kern w:val="1"/>
          <w:sz w:val="28"/>
          <w:szCs w:val="28"/>
          <w:lang w:eastAsia="ar-SA"/>
        </w:rPr>
        <w:lastRenderedPageBreak/>
        <w:t>Spis treści:</w:t>
      </w:r>
    </w:p>
    <w:p w14:paraId="09A3AC29" w14:textId="77777777" w:rsidR="00884611" w:rsidRPr="00884611" w:rsidRDefault="00884611" w:rsidP="00884611">
      <w:pPr>
        <w:widowControl w:val="0"/>
        <w:suppressAutoHyphens/>
        <w:spacing w:after="0" w:line="480" w:lineRule="auto"/>
        <w:jc w:val="both"/>
        <w:textAlignment w:val="baseline"/>
        <w:rPr>
          <w:rFonts w:ascii="Times New Roman" w:eastAsia="Lucida Sans Unicode" w:hAnsi="Times New Roman" w:cs="Times New Roman"/>
          <w:kern w:val="1"/>
          <w:sz w:val="24"/>
          <w:szCs w:val="24"/>
          <w:lang w:eastAsia="ar-SA"/>
        </w:rPr>
      </w:pPr>
    </w:p>
    <w:p w14:paraId="67105D96" w14:textId="77777777" w:rsidR="00884611" w:rsidRPr="00884611" w:rsidRDefault="00884611" w:rsidP="00884611">
      <w:pPr>
        <w:widowControl w:val="0"/>
        <w:numPr>
          <w:ilvl w:val="0"/>
          <w:numId w:val="1"/>
        </w:numPr>
        <w:tabs>
          <w:tab w:val="left" w:pos="720"/>
        </w:tabs>
        <w:suppressAutoHyphens/>
        <w:spacing w:after="0" w:line="360" w:lineRule="auto"/>
        <w:jc w:val="both"/>
        <w:textAlignment w:val="baseline"/>
        <w:rPr>
          <w:rFonts w:ascii="Times New Roman" w:eastAsia="Lucida Sans Unicode" w:hAnsi="Times New Roman" w:cs="Times New Roman"/>
          <w:kern w:val="1"/>
          <w:sz w:val="24"/>
          <w:szCs w:val="24"/>
          <w:lang w:val="x-none" w:eastAsia="ar-SA"/>
        </w:rPr>
      </w:pPr>
      <w:r w:rsidRPr="00884611">
        <w:rPr>
          <w:rFonts w:ascii="Times New Roman" w:eastAsia="Lucida Sans Unicode" w:hAnsi="Times New Roman" w:cs="Times New Roman"/>
          <w:kern w:val="1"/>
          <w:sz w:val="24"/>
          <w:szCs w:val="24"/>
          <w:lang w:val="x-none" w:eastAsia="ar-SA"/>
        </w:rPr>
        <w:t>Etapy prac związanych z przyjęciem Programu współpracy z organizacjami pozarządowymi oraz podmiotami wymienionymi  w art. 3 ust. 3 ustawy o działalności pożytku publicznego i o wolontariacie oraz przedstawienie zadań określonych w w/w programie.</w:t>
      </w:r>
    </w:p>
    <w:p w14:paraId="79E32246" w14:textId="77777777" w:rsidR="00884611" w:rsidRPr="00884611" w:rsidRDefault="00884611" w:rsidP="00884611">
      <w:pPr>
        <w:widowControl w:val="0"/>
        <w:numPr>
          <w:ilvl w:val="0"/>
          <w:numId w:val="1"/>
        </w:numPr>
        <w:suppressAutoHyphens/>
        <w:spacing w:after="0" w:line="360" w:lineRule="auto"/>
        <w:jc w:val="both"/>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Określenie ram finansowych programu współpracy z organizacjami pozarządowymi oraz podmiotami wymienionymi w art. 3 ust. 3 ustawy o działalności pożytku publicznego          i o wolontariacie oraz jego realizacja.</w:t>
      </w:r>
    </w:p>
    <w:p w14:paraId="19A6CF05" w14:textId="77777777" w:rsidR="00884611" w:rsidRPr="00884611" w:rsidRDefault="00884611" w:rsidP="00884611">
      <w:pPr>
        <w:widowControl w:val="0"/>
        <w:numPr>
          <w:ilvl w:val="0"/>
          <w:numId w:val="1"/>
        </w:numPr>
        <w:suppressAutoHyphens/>
        <w:spacing w:after="0" w:line="360" w:lineRule="auto"/>
        <w:jc w:val="both"/>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Pozostałe formy współpracy samorządu powiatu grodziskiego z organizacjami pozarządowymi.</w:t>
      </w:r>
    </w:p>
    <w:p w14:paraId="2F60A266" w14:textId="77777777" w:rsidR="00884611" w:rsidRPr="00884611" w:rsidRDefault="00884611" w:rsidP="00884611">
      <w:pPr>
        <w:widowControl w:val="0"/>
        <w:numPr>
          <w:ilvl w:val="0"/>
          <w:numId w:val="1"/>
        </w:numPr>
        <w:suppressAutoHyphens/>
        <w:spacing w:after="0" w:line="360" w:lineRule="auto"/>
        <w:jc w:val="both"/>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Rada Działalności Pożytku Publicznego Powiatu Grodziskiego</w:t>
      </w:r>
    </w:p>
    <w:p w14:paraId="2942E3A5" w14:textId="77777777" w:rsidR="00884611" w:rsidRPr="00884611" w:rsidRDefault="00884611" w:rsidP="00884611">
      <w:pPr>
        <w:widowControl w:val="0"/>
        <w:numPr>
          <w:ilvl w:val="0"/>
          <w:numId w:val="1"/>
        </w:numPr>
        <w:tabs>
          <w:tab w:val="left" w:pos="720"/>
        </w:tabs>
        <w:suppressAutoHyphens/>
        <w:spacing w:after="0" w:line="360" w:lineRule="auto"/>
        <w:jc w:val="both"/>
        <w:textAlignment w:val="baseline"/>
        <w:rPr>
          <w:rFonts w:ascii="Times New Roman" w:eastAsia="Lucida Sans Unicode" w:hAnsi="Times New Roman" w:cs="Times New Roman"/>
          <w:kern w:val="1"/>
          <w:sz w:val="24"/>
          <w:szCs w:val="24"/>
          <w:lang w:val="x-none" w:eastAsia="ar-SA"/>
        </w:rPr>
      </w:pPr>
      <w:r w:rsidRPr="00884611">
        <w:rPr>
          <w:rFonts w:ascii="Times New Roman" w:eastAsia="Lucida Sans Unicode" w:hAnsi="Times New Roman" w:cs="Times New Roman"/>
          <w:kern w:val="1"/>
          <w:sz w:val="24"/>
          <w:szCs w:val="24"/>
          <w:lang w:val="x-none" w:eastAsia="ar-SA"/>
        </w:rPr>
        <w:t>Inicjatywa lokalna.</w:t>
      </w:r>
    </w:p>
    <w:p w14:paraId="0623FA7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kern w:val="1"/>
          <w:sz w:val="24"/>
          <w:szCs w:val="24"/>
          <w:lang w:eastAsia="ar-SA"/>
        </w:rPr>
      </w:pPr>
    </w:p>
    <w:p w14:paraId="2D4BC88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kern w:val="1"/>
          <w:sz w:val="24"/>
          <w:szCs w:val="24"/>
          <w:lang w:eastAsia="ar-SA"/>
        </w:rPr>
      </w:pPr>
    </w:p>
    <w:p w14:paraId="4F587FB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kern w:val="1"/>
          <w:sz w:val="24"/>
          <w:szCs w:val="24"/>
          <w:lang w:eastAsia="ar-SA"/>
        </w:rPr>
      </w:pPr>
    </w:p>
    <w:p w14:paraId="1129654E"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7C202D89"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797FD68E"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3856F41B"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7ADF86A6"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6C3D7C26"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0DD0A2B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17FFD38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4C63861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211CE1BA"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6C0C5237"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2FBB0A48"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35864133"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7A802195"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20954C17"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1A94C4AE"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584A1523"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2D19B5F5"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4E665477"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46C3389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4A5FC1A4"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56948BEA"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1BC879F5"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74FB7FB2"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6F5ECBBE"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13EDBC2D"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eastAsia="ar-SA"/>
        </w:rPr>
      </w:pPr>
    </w:p>
    <w:p w14:paraId="2258B50F" w14:textId="207735E4" w:rsidR="00884611" w:rsidRDefault="00884611" w:rsidP="00884611">
      <w:pPr>
        <w:widowControl w:val="0"/>
        <w:numPr>
          <w:ilvl w:val="0"/>
          <w:numId w:val="3"/>
        </w:numPr>
        <w:tabs>
          <w:tab w:val="left" w:pos="720"/>
        </w:tabs>
        <w:suppressAutoHyphens/>
        <w:spacing w:after="0" w:line="360" w:lineRule="auto"/>
        <w:jc w:val="both"/>
        <w:textAlignment w:val="baseline"/>
        <w:rPr>
          <w:rFonts w:ascii="Times New Roman" w:eastAsia="Lucida Sans Unicode" w:hAnsi="Times New Roman" w:cs="Times New Roman"/>
          <w:b/>
          <w:kern w:val="1"/>
          <w:sz w:val="24"/>
          <w:szCs w:val="24"/>
          <w:u w:val="single"/>
          <w:lang w:val="x-none" w:eastAsia="ar-SA"/>
        </w:rPr>
      </w:pPr>
      <w:r w:rsidRPr="00884611">
        <w:rPr>
          <w:rFonts w:ascii="Times New Roman" w:eastAsia="Lucida Sans Unicode" w:hAnsi="Times New Roman" w:cs="Times New Roman"/>
          <w:b/>
          <w:kern w:val="1"/>
          <w:sz w:val="24"/>
          <w:szCs w:val="24"/>
          <w:u w:val="single"/>
          <w:lang w:val="x-none" w:eastAsia="ar-SA"/>
        </w:rPr>
        <w:lastRenderedPageBreak/>
        <w:t>Etapy prac związanych z przyjęciem Programu współpracy z organizacjami pozarządowymi oraz podmiotami wymienionymi  w art. 3 ust. 3 ustaw</w:t>
      </w:r>
      <w:r w:rsidR="007D0FA1">
        <w:rPr>
          <w:rFonts w:ascii="Times New Roman" w:eastAsia="Lucida Sans Unicode" w:hAnsi="Times New Roman" w:cs="Times New Roman"/>
          <w:b/>
          <w:kern w:val="1"/>
          <w:sz w:val="24"/>
          <w:szCs w:val="24"/>
          <w:u w:val="single"/>
          <w:lang w:val="x-none" w:eastAsia="ar-SA"/>
        </w:rPr>
        <w:t xml:space="preserve">y </w:t>
      </w:r>
      <w:r w:rsidR="007D0FA1">
        <w:rPr>
          <w:rFonts w:ascii="Times New Roman" w:eastAsia="Lucida Sans Unicode" w:hAnsi="Times New Roman" w:cs="Times New Roman"/>
          <w:b/>
          <w:kern w:val="1"/>
          <w:sz w:val="24"/>
          <w:szCs w:val="24"/>
          <w:u w:val="single"/>
          <w:lang w:val="x-none" w:eastAsia="ar-SA"/>
        </w:rPr>
        <w:br/>
      </w:r>
      <w:r w:rsidRPr="00884611">
        <w:rPr>
          <w:rFonts w:ascii="Times New Roman" w:eastAsia="Lucida Sans Unicode" w:hAnsi="Times New Roman" w:cs="Times New Roman"/>
          <w:b/>
          <w:kern w:val="1"/>
          <w:sz w:val="24"/>
          <w:szCs w:val="24"/>
          <w:u w:val="single"/>
          <w:lang w:val="x-none" w:eastAsia="ar-SA"/>
        </w:rPr>
        <w:t>o  działalności pożytku publicznego i o wolontariacie oraz</w:t>
      </w:r>
      <w:r w:rsidRPr="00884611">
        <w:rPr>
          <w:rFonts w:ascii="Times New Roman" w:eastAsia="Lucida Sans Unicode" w:hAnsi="Times New Roman" w:cs="Times New Roman"/>
          <w:kern w:val="1"/>
          <w:sz w:val="24"/>
          <w:szCs w:val="24"/>
          <w:u w:val="single"/>
          <w:lang w:val="x-none" w:eastAsia="ar-SA"/>
        </w:rPr>
        <w:t xml:space="preserve"> </w:t>
      </w:r>
      <w:r w:rsidRPr="00884611">
        <w:rPr>
          <w:rFonts w:ascii="Times New Roman" w:eastAsia="Lucida Sans Unicode" w:hAnsi="Times New Roman" w:cs="Times New Roman"/>
          <w:b/>
          <w:kern w:val="1"/>
          <w:sz w:val="24"/>
          <w:szCs w:val="24"/>
          <w:u w:val="single"/>
          <w:lang w:val="x-none" w:eastAsia="ar-SA"/>
        </w:rPr>
        <w:t>przedstawienie zadań określonych w w/w programie.</w:t>
      </w:r>
    </w:p>
    <w:p w14:paraId="4F28C5B1" w14:textId="77777777" w:rsidR="005760E7" w:rsidRPr="00884611" w:rsidRDefault="005760E7" w:rsidP="005760E7">
      <w:pPr>
        <w:widowControl w:val="0"/>
        <w:tabs>
          <w:tab w:val="left" w:pos="720"/>
        </w:tabs>
        <w:suppressAutoHyphens/>
        <w:spacing w:after="0" w:line="360" w:lineRule="auto"/>
        <w:ind w:left="1080"/>
        <w:jc w:val="both"/>
        <w:textAlignment w:val="baseline"/>
        <w:rPr>
          <w:rFonts w:ascii="Times New Roman" w:eastAsia="Lucida Sans Unicode" w:hAnsi="Times New Roman" w:cs="Times New Roman"/>
          <w:b/>
          <w:kern w:val="1"/>
          <w:sz w:val="24"/>
          <w:szCs w:val="24"/>
          <w:u w:val="single"/>
          <w:lang w:val="x-none" w:eastAsia="ar-SA"/>
        </w:rPr>
      </w:pPr>
    </w:p>
    <w:p w14:paraId="4026C875"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i/>
          <w:sz w:val="24"/>
          <w:szCs w:val="24"/>
          <w:lang w:eastAsia="pl-PL"/>
        </w:rPr>
      </w:pPr>
      <w:r w:rsidRPr="00884611">
        <w:rPr>
          <w:rFonts w:ascii="Times New Roman" w:eastAsia="Times New Roman" w:hAnsi="Times New Roman" w:cs="Times New Roman"/>
          <w:i/>
          <w:sz w:val="24"/>
          <w:szCs w:val="24"/>
          <w:lang w:eastAsia="pl-PL"/>
        </w:rPr>
        <w:t xml:space="preserve">Etap 1. </w:t>
      </w:r>
    </w:p>
    <w:p w14:paraId="2AE4F956" w14:textId="79806E0B" w:rsidR="00884611" w:rsidRDefault="00884611" w:rsidP="00884611">
      <w:pPr>
        <w:autoSpaceDE w:val="0"/>
        <w:autoSpaceDN w:val="0"/>
        <w:adjustRightInd w:val="0"/>
        <w:spacing w:after="0" w:line="360" w:lineRule="auto"/>
        <w:jc w:val="both"/>
        <w:rPr>
          <w:rFonts w:ascii="Times New Roman" w:eastAsia="Lucida Sans Unicode" w:hAnsi="Times New Roman" w:cs="Times New Roman"/>
          <w:color w:val="000000"/>
          <w:sz w:val="24"/>
          <w:szCs w:val="24"/>
          <w:lang w:eastAsia="pl-PL"/>
        </w:rPr>
      </w:pPr>
      <w:r w:rsidRPr="00884611">
        <w:rPr>
          <w:rFonts w:ascii="Times New Roman" w:eastAsia="Times New Roman" w:hAnsi="Times New Roman" w:cs="Times New Roman"/>
          <w:sz w:val="24"/>
          <w:szCs w:val="24"/>
          <w:lang w:eastAsia="pl-PL"/>
        </w:rPr>
        <w:t xml:space="preserve">Zgodnie z § 3 ust. 1 pkt 2 Załącznika do uchwały Rady Powiatu Grodziskiego Nr II/10/2010 </w:t>
      </w:r>
      <w:r w:rsidR="00191B7B">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z dnia 9 grudnia 2010 roku w sprawie przyjęcia „Regulaminu konsultowania z radą działalności pożytku publicznego, organizacjami pozarządowymi i podmiotami, o których mowa </w:t>
      </w:r>
      <w:r w:rsidR="00191B7B">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w art. 3 ust. 3 ustawy o działalności pożytku publicznego i o wolontariacie, projektów aktów prawa miejscowego w dziedzinach dotyczących działalności statutowej tych organizacji”, </w:t>
      </w:r>
      <w:r w:rsidRPr="00884611">
        <w:rPr>
          <w:rFonts w:ascii="Times New Roman" w:eastAsia="Lucida Sans Unicode" w:hAnsi="Times New Roman" w:cs="Times New Roman"/>
          <w:sz w:val="24"/>
          <w:szCs w:val="24"/>
          <w:lang w:eastAsia="pl-PL"/>
        </w:rPr>
        <w:t>Zarząd Powiatu Grodziskiego w dniu 4 października 2022 r. podjął Uchwałę</w:t>
      </w:r>
      <w:r w:rsidRPr="00884611">
        <w:rPr>
          <w:rFonts w:ascii="Times New Roman" w:eastAsia="Lucida Sans Unicode" w:hAnsi="Times New Roman" w:cs="Times New Roman"/>
          <w:color w:val="000000"/>
          <w:sz w:val="24"/>
          <w:szCs w:val="24"/>
          <w:lang w:eastAsia="pl-PL"/>
        </w:rPr>
        <w:t xml:space="preserve"> Nr 658/2022 </w:t>
      </w:r>
      <w:r w:rsidR="00191B7B">
        <w:rPr>
          <w:rFonts w:ascii="Times New Roman" w:eastAsia="Lucida Sans Unicode" w:hAnsi="Times New Roman" w:cs="Times New Roman"/>
          <w:color w:val="000000"/>
          <w:sz w:val="24"/>
          <w:szCs w:val="24"/>
          <w:lang w:eastAsia="pl-PL"/>
        </w:rPr>
        <w:br/>
      </w:r>
      <w:r w:rsidRPr="00884611">
        <w:rPr>
          <w:rFonts w:ascii="Times New Roman" w:eastAsia="Lucida Sans Unicode" w:hAnsi="Times New Roman" w:cs="Times New Roman"/>
          <w:color w:val="000000"/>
          <w:sz w:val="24"/>
          <w:szCs w:val="24"/>
          <w:lang w:eastAsia="pl-PL"/>
        </w:rPr>
        <w:t xml:space="preserve">w sprawie przeprowadzenia konsultacji „Programu współpracy Powiatu Grodziskiego </w:t>
      </w:r>
      <w:r w:rsidR="00191B7B">
        <w:rPr>
          <w:rFonts w:ascii="Times New Roman" w:eastAsia="Lucida Sans Unicode" w:hAnsi="Times New Roman" w:cs="Times New Roman"/>
          <w:color w:val="000000"/>
          <w:sz w:val="24"/>
          <w:szCs w:val="24"/>
          <w:lang w:eastAsia="pl-PL"/>
        </w:rPr>
        <w:br/>
      </w:r>
      <w:r w:rsidRPr="00884611">
        <w:rPr>
          <w:rFonts w:ascii="Times New Roman" w:eastAsia="Lucida Sans Unicode" w:hAnsi="Times New Roman" w:cs="Times New Roman"/>
          <w:color w:val="000000"/>
          <w:sz w:val="24"/>
          <w:szCs w:val="24"/>
          <w:lang w:eastAsia="pl-PL"/>
        </w:rPr>
        <w:t xml:space="preserve">z organizacjami pozarządowymi oraz podmiotami wymienionymi w art. 3 ust. 3 ustawy </w:t>
      </w:r>
      <w:r w:rsidR="00191B7B">
        <w:rPr>
          <w:rFonts w:ascii="Times New Roman" w:eastAsia="Lucida Sans Unicode" w:hAnsi="Times New Roman" w:cs="Times New Roman"/>
          <w:color w:val="000000"/>
          <w:sz w:val="24"/>
          <w:szCs w:val="24"/>
          <w:lang w:eastAsia="pl-PL"/>
        </w:rPr>
        <w:br/>
      </w:r>
      <w:r w:rsidRPr="00884611">
        <w:rPr>
          <w:rFonts w:ascii="Times New Roman" w:eastAsia="Lucida Sans Unicode" w:hAnsi="Times New Roman" w:cs="Times New Roman"/>
          <w:color w:val="000000"/>
          <w:sz w:val="24"/>
          <w:szCs w:val="24"/>
          <w:lang w:eastAsia="pl-PL"/>
        </w:rPr>
        <w:t>o działalności pożytku publicznego i o wolontariacie na rok 2023” i określił termin konsultacji, sposób składania wniosków i uwag do programu.</w:t>
      </w:r>
    </w:p>
    <w:p w14:paraId="77453500" w14:textId="77777777" w:rsidR="006969FA" w:rsidRPr="00884611" w:rsidRDefault="006969FA" w:rsidP="00884611">
      <w:pPr>
        <w:autoSpaceDE w:val="0"/>
        <w:autoSpaceDN w:val="0"/>
        <w:adjustRightInd w:val="0"/>
        <w:spacing w:after="0" w:line="360" w:lineRule="auto"/>
        <w:jc w:val="both"/>
        <w:rPr>
          <w:rFonts w:ascii="Times New Roman" w:eastAsia="Lucida Sans Unicode" w:hAnsi="Times New Roman" w:cs="Times New Roman"/>
          <w:color w:val="000000"/>
          <w:sz w:val="24"/>
          <w:szCs w:val="24"/>
          <w:lang w:eastAsia="pl-PL"/>
        </w:rPr>
      </w:pPr>
    </w:p>
    <w:p w14:paraId="2D3E2100"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bCs/>
          <w:i/>
          <w:color w:val="000000"/>
          <w:sz w:val="24"/>
          <w:szCs w:val="24"/>
          <w:lang w:eastAsia="pl-PL"/>
        </w:rPr>
      </w:pPr>
      <w:r w:rsidRPr="00884611">
        <w:rPr>
          <w:rFonts w:ascii="Times New Roman" w:eastAsia="Times New Roman" w:hAnsi="Times New Roman" w:cs="Times New Roman"/>
          <w:i/>
          <w:color w:val="000000"/>
          <w:sz w:val="24"/>
          <w:szCs w:val="24"/>
          <w:lang w:eastAsia="pl-PL"/>
        </w:rPr>
        <w:t>Etap 2.</w:t>
      </w:r>
    </w:p>
    <w:p w14:paraId="4384BECA" w14:textId="63BE31CB"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884611">
        <w:rPr>
          <w:rFonts w:ascii="Times New Roman" w:eastAsia="Times New Roman" w:hAnsi="Times New Roman" w:cs="Times New Roman"/>
          <w:color w:val="000000"/>
          <w:sz w:val="24"/>
          <w:szCs w:val="24"/>
          <w:lang w:eastAsia="pl-PL"/>
        </w:rPr>
        <w:t xml:space="preserve">Konsultacje odbyły się w terminie od 17 października do 28 października 2022 roku. Zostały one przeprowadzone w formie pisemnej przez zgłaszanie wniosków i uwag. Do Starostwa Powiatowego w Grodzisku Wielkopolskim  wpłynęła 1 propozycja opinii/uwag do projektu uchwały. Propozycję na stosownym formularzu złożyło Stowarzyszenie Centrum Promocji </w:t>
      </w:r>
      <w:r w:rsidR="00191B7B">
        <w:rPr>
          <w:rFonts w:ascii="Times New Roman" w:eastAsia="Times New Roman" w:hAnsi="Times New Roman" w:cs="Times New Roman"/>
          <w:color w:val="000000"/>
          <w:sz w:val="24"/>
          <w:szCs w:val="24"/>
          <w:lang w:eastAsia="pl-PL"/>
        </w:rPr>
        <w:br/>
      </w:r>
      <w:r w:rsidRPr="00884611">
        <w:rPr>
          <w:rFonts w:ascii="Times New Roman" w:eastAsia="Times New Roman" w:hAnsi="Times New Roman" w:cs="Times New Roman"/>
          <w:color w:val="000000"/>
          <w:sz w:val="24"/>
          <w:szCs w:val="24"/>
          <w:lang w:eastAsia="pl-PL"/>
        </w:rPr>
        <w:t>i Rozwoju Inicjatyw Obywatelskich PISOP z siedzibą w Lesznie.</w:t>
      </w:r>
      <w:r w:rsidRPr="00884611">
        <w:rPr>
          <w:rFonts w:ascii="Times New Roman" w:eastAsia="Aptos" w:hAnsi="Times New Roman" w:cs="Times New Roman"/>
          <w:sz w:val="24"/>
          <w:szCs w:val="24"/>
        </w:rPr>
        <w:t xml:space="preserve"> </w:t>
      </w:r>
      <w:r w:rsidRPr="00884611">
        <w:rPr>
          <w:rFonts w:ascii="Times New Roman" w:eastAsia="Times New Roman" w:hAnsi="Times New Roman" w:cs="Times New Roman"/>
          <w:color w:val="000000"/>
          <w:sz w:val="24"/>
          <w:szCs w:val="24"/>
          <w:lang w:eastAsia="pl-PL"/>
        </w:rPr>
        <w:t xml:space="preserve">W związku z brakami formalnymi (brak statutu organizacji; formularz nie został podpisany przez osobę upoważnioną do reprezentowania organizacji), wnioski i uwagi nie mogły być wzięte pod uwagę w dalszym procedowaniu „Programu współpracy Powiatu Grodziskiego z organizacjami pozarządowymi oraz podmiotami wymienionymi w art. 3 ust. 3 ustawy o działalności pożytku publicznego </w:t>
      </w:r>
      <w:r w:rsidR="00191B7B">
        <w:rPr>
          <w:rFonts w:ascii="Times New Roman" w:eastAsia="Times New Roman" w:hAnsi="Times New Roman" w:cs="Times New Roman"/>
          <w:color w:val="000000"/>
          <w:sz w:val="24"/>
          <w:szCs w:val="24"/>
          <w:lang w:eastAsia="pl-PL"/>
        </w:rPr>
        <w:br/>
      </w:r>
      <w:r w:rsidRPr="00884611">
        <w:rPr>
          <w:rFonts w:ascii="Times New Roman" w:eastAsia="Times New Roman" w:hAnsi="Times New Roman" w:cs="Times New Roman"/>
          <w:color w:val="000000"/>
          <w:sz w:val="24"/>
          <w:szCs w:val="24"/>
          <w:lang w:eastAsia="pl-PL"/>
        </w:rPr>
        <w:t>i o wolontariacie na rok 2023”. Szczegółowe propozycje zmian do programu zawiera protokół z przeprowadzonych konsultacji.</w:t>
      </w:r>
    </w:p>
    <w:p w14:paraId="5698114A"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p>
    <w:p w14:paraId="22DC2FC8"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i/>
          <w:color w:val="000000"/>
          <w:sz w:val="24"/>
          <w:szCs w:val="24"/>
          <w:lang w:eastAsia="pl-PL"/>
        </w:rPr>
      </w:pPr>
      <w:r w:rsidRPr="00884611">
        <w:rPr>
          <w:rFonts w:ascii="Times New Roman" w:eastAsia="Times New Roman" w:hAnsi="Times New Roman" w:cs="Times New Roman"/>
          <w:i/>
          <w:color w:val="000000"/>
          <w:sz w:val="24"/>
          <w:szCs w:val="24"/>
          <w:lang w:eastAsia="pl-PL"/>
        </w:rPr>
        <w:t>Etap 3</w:t>
      </w:r>
    </w:p>
    <w:p w14:paraId="7421D4B5" w14:textId="244D9851"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884611">
        <w:rPr>
          <w:rFonts w:ascii="Times New Roman" w:eastAsia="Times New Roman" w:hAnsi="Times New Roman" w:cs="Times New Roman"/>
          <w:bCs/>
          <w:sz w:val="24"/>
          <w:szCs w:val="24"/>
          <w:lang w:eastAsia="pl-PL"/>
        </w:rPr>
        <w:t xml:space="preserve">Dnia 29 listopada 2022 r. Rada Powiatu Grodziskiego </w:t>
      </w:r>
      <w:r w:rsidRPr="00884611">
        <w:rPr>
          <w:rFonts w:ascii="Times New Roman" w:eastAsia="Lucida Sans Unicode" w:hAnsi="Times New Roman" w:cs="Times New Roman"/>
          <w:kern w:val="1"/>
          <w:sz w:val="24"/>
          <w:szCs w:val="24"/>
          <w:lang w:eastAsia="ar-SA"/>
        </w:rPr>
        <w:t>U</w:t>
      </w:r>
      <w:r w:rsidRPr="00884611">
        <w:rPr>
          <w:rFonts w:ascii="Times New Roman" w:eastAsia="Times New Roman" w:hAnsi="Times New Roman" w:cs="Times New Roman"/>
          <w:bCs/>
          <w:sz w:val="24"/>
          <w:szCs w:val="24"/>
          <w:lang w:eastAsia="pl-PL"/>
        </w:rPr>
        <w:t xml:space="preserve">chwałą nr LI/349/2022 przyjęła „Program współpracy Powiatu Grodziskiego z organizacjami pozarządowymi oraz podmiotami </w:t>
      </w:r>
      <w:r w:rsidRPr="00884611">
        <w:rPr>
          <w:rFonts w:ascii="Times New Roman" w:eastAsia="Times New Roman" w:hAnsi="Times New Roman" w:cs="Times New Roman"/>
          <w:bCs/>
          <w:sz w:val="24"/>
          <w:szCs w:val="24"/>
          <w:lang w:eastAsia="pl-PL"/>
        </w:rPr>
        <w:lastRenderedPageBreak/>
        <w:t xml:space="preserve">wymienionymi w art. 3 ust. 3 ustawy o działalności pożytku publicznego i o wolontariacie </w:t>
      </w:r>
      <w:r w:rsidR="00AB1A67">
        <w:rPr>
          <w:rFonts w:ascii="Times New Roman" w:eastAsia="Times New Roman" w:hAnsi="Times New Roman" w:cs="Times New Roman"/>
          <w:bCs/>
          <w:sz w:val="24"/>
          <w:szCs w:val="24"/>
          <w:lang w:eastAsia="pl-PL"/>
        </w:rPr>
        <w:br/>
      </w:r>
      <w:r w:rsidRPr="00884611">
        <w:rPr>
          <w:rFonts w:ascii="Times New Roman" w:eastAsia="Times New Roman" w:hAnsi="Times New Roman" w:cs="Times New Roman"/>
          <w:bCs/>
          <w:sz w:val="24"/>
          <w:szCs w:val="24"/>
          <w:lang w:eastAsia="pl-PL"/>
        </w:rPr>
        <w:t xml:space="preserve">na rok 2023”. </w:t>
      </w:r>
    </w:p>
    <w:p w14:paraId="50EA27C7" w14:textId="77777777" w:rsidR="00884611" w:rsidRPr="00884611" w:rsidRDefault="00884611" w:rsidP="00884611">
      <w:pPr>
        <w:autoSpaceDE w:val="0"/>
        <w:autoSpaceDN w:val="0"/>
        <w:adjustRightInd w:val="0"/>
        <w:spacing w:after="0" w:line="360" w:lineRule="auto"/>
        <w:ind w:left="705"/>
        <w:jc w:val="both"/>
        <w:rPr>
          <w:rFonts w:ascii="Times New Roman" w:eastAsia="Times New Roman" w:hAnsi="Times New Roman" w:cs="Times New Roman"/>
          <w:bCs/>
          <w:sz w:val="24"/>
          <w:szCs w:val="24"/>
          <w:lang w:eastAsia="pl-PL"/>
        </w:rPr>
      </w:pPr>
    </w:p>
    <w:p w14:paraId="4204D93B" w14:textId="6120036B" w:rsidR="00884611" w:rsidRPr="00884611" w:rsidRDefault="00884611" w:rsidP="00884611">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bCs/>
          <w:sz w:val="24"/>
          <w:szCs w:val="24"/>
          <w:lang w:eastAsia="pl-PL"/>
        </w:rPr>
        <w:t xml:space="preserve">W wyżej wymienionym Programie zostały określone </w:t>
      </w:r>
      <w:r w:rsidRPr="00884611">
        <w:rPr>
          <w:rFonts w:ascii="Times New Roman" w:eastAsia="Times New Roman" w:hAnsi="Times New Roman" w:cs="Times New Roman"/>
          <w:b/>
          <w:bCs/>
          <w:sz w:val="24"/>
          <w:szCs w:val="24"/>
          <w:lang w:eastAsia="pl-PL"/>
        </w:rPr>
        <w:t>priorytetowe zadania powiatu,</w:t>
      </w:r>
      <w:r w:rsidRPr="00884611">
        <w:rPr>
          <w:rFonts w:ascii="Times New Roman" w:eastAsia="Times New Roman" w:hAnsi="Times New Roman" w:cs="Times New Roman"/>
          <w:bCs/>
          <w:sz w:val="24"/>
          <w:szCs w:val="24"/>
          <w:lang w:eastAsia="pl-PL"/>
        </w:rPr>
        <w:t xml:space="preserve"> </w:t>
      </w:r>
      <w:r w:rsidRPr="00884611">
        <w:rPr>
          <w:rFonts w:ascii="Times New Roman" w:eastAsia="Times New Roman" w:hAnsi="Times New Roman" w:cs="Times New Roman"/>
          <w:sz w:val="24"/>
          <w:szCs w:val="24"/>
          <w:lang w:eastAsia="pl-PL"/>
        </w:rPr>
        <w:t xml:space="preserve">które mogą być zlecone do realizacji organizacjom, prowadzącym działalność statutową </w:t>
      </w:r>
      <w:r w:rsidR="005678FD">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w danym zakresie. Były to następujące zadania:</w:t>
      </w:r>
    </w:p>
    <w:p w14:paraId="4F0E8167"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A872581" w14:textId="77777777" w:rsidR="00884611" w:rsidRPr="00884611" w:rsidRDefault="00884611" w:rsidP="00884611">
      <w:pPr>
        <w:widowControl w:val="0"/>
        <w:numPr>
          <w:ilvl w:val="0"/>
          <w:numId w:val="5"/>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b/>
          <w:bCs/>
          <w:sz w:val="24"/>
          <w:szCs w:val="24"/>
        </w:rPr>
        <w:t>w zakresie pomocy społecznej, w tym pomoc rodzinom i osobom w trudnej sytuacji życiowej oraz wyrównywanie szans tych rodzin i osób</w:t>
      </w:r>
      <w:r w:rsidRPr="00884611">
        <w:rPr>
          <w:rFonts w:ascii="Times New Roman" w:eastAsia="Calibri" w:hAnsi="Times New Roman" w:cs="Times New Roman"/>
          <w:sz w:val="24"/>
          <w:szCs w:val="24"/>
        </w:rPr>
        <w:t>:</w:t>
      </w:r>
    </w:p>
    <w:p w14:paraId="2DB6C4F1" w14:textId="77777777"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pomoc osobom doświadczających sytuacji kryzysowych poprzez wspieranie działania ośrodka interwencji kryzysowej,</w:t>
      </w:r>
    </w:p>
    <w:p w14:paraId="57AE2DC9" w14:textId="243018E2"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color w:val="000000"/>
          <w:sz w:val="24"/>
          <w:szCs w:val="24"/>
        </w:rPr>
        <w:t xml:space="preserve">wsparcie merytoryczne i finansowe organizacji pozarządowych pracujących </w:t>
      </w:r>
      <w:r w:rsidR="005678FD">
        <w:rPr>
          <w:rFonts w:ascii="Times New Roman" w:eastAsia="Calibri" w:hAnsi="Times New Roman" w:cs="Times New Roman"/>
          <w:color w:val="000000"/>
          <w:sz w:val="24"/>
          <w:szCs w:val="24"/>
        </w:rPr>
        <w:br/>
      </w:r>
      <w:r w:rsidRPr="00884611">
        <w:rPr>
          <w:rFonts w:ascii="Times New Roman" w:eastAsia="Calibri" w:hAnsi="Times New Roman" w:cs="Times New Roman"/>
          <w:color w:val="000000"/>
          <w:sz w:val="24"/>
          <w:szCs w:val="24"/>
        </w:rPr>
        <w:t xml:space="preserve">z </w:t>
      </w:r>
      <w:r w:rsidRPr="00884611">
        <w:rPr>
          <w:rFonts w:ascii="Times New Roman" w:eastAsia="Calibri" w:hAnsi="Times New Roman" w:cs="Times New Roman"/>
          <w:sz w:val="24"/>
          <w:szCs w:val="24"/>
        </w:rPr>
        <w:t xml:space="preserve">ofiarami  przemocy w rodzinie,  </w:t>
      </w:r>
    </w:p>
    <w:p w14:paraId="501F68DC" w14:textId="1C23CBC9"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 xml:space="preserve">działania wspierające organizację szkoleń i warsztatów w zakresie przemocy </w:t>
      </w:r>
      <w:r w:rsidR="00AB1A67">
        <w:rPr>
          <w:rFonts w:ascii="Times New Roman" w:eastAsia="Calibri" w:hAnsi="Times New Roman" w:cs="Times New Roman"/>
          <w:sz w:val="24"/>
          <w:szCs w:val="24"/>
        </w:rPr>
        <w:br/>
      </w:r>
      <w:r w:rsidRPr="00884611">
        <w:rPr>
          <w:rFonts w:ascii="Times New Roman" w:eastAsia="Calibri" w:hAnsi="Times New Roman" w:cs="Times New Roman"/>
          <w:sz w:val="24"/>
          <w:szCs w:val="24"/>
        </w:rPr>
        <w:t>w rodzinie dla osób zajmujących się problemem przemocy w rodzinie (m.in. dla pracowników policji, kuratorów, pedagogów szkolnych, organizacji pozarządowych, pracowników ośrodków pomocy społecznej, powiatowego centrum pomocy rodzinie),</w:t>
      </w:r>
    </w:p>
    <w:p w14:paraId="6006AEE4" w14:textId="77777777"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wspieranie funkcjonowania systemu pieczy zastępczej,</w:t>
      </w:r>
    </w:p>
    <w:p w14:paraId="7B703B0A" w14:textId="77777777"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promowanie idei rodzicielstwa zastępczego w powiecie grodziskim,</w:t>
      </w:r>
    </w:p>
    <w:p w14:paraId="1B95E326" w14:textId="77777777"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wspieranie merytoryczne organizacji pozarządowych działających na rzecz rodzicielstwa zastępczego,</w:t>
      </w:r>
    </w:p>
    <w:p w14:paraId="6037EDAA" w14:textId="77777777" w:rsidR="00884611" w:rsidRPr="00884611" w:rsidRDefault="00884611" w:rsidP="00884611">
      <w:pPr>
        <w:widowControl w:val="0"/>
        <w:numPr>
          <w:ilvl w:val="0"/>
          <w:numId w:val="6"/>
        </w:numPr>
        <w:suppressAutoHyphens/>
        <w:autoSpaceDE w:val="0"/>
        <w:autoSpaceDN w:val="0"/>
        <w:adjustRightInd w:val="0"/>
        <w:spacing w:after="0" w:line="360" w:lineRule="auto"/>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wspieranie aktywności seniorów w środowisku lokalnym;</w:t>
      </w:r>
    </w:p>
    <w:p w14:paraId="5CA569D3" w14:textId="77777777" w:rsidR="00884611" w:rsidRPr="00884611" w:rsidRDefault="00884611" w:rsidP="00884611">
      <w:pPr>
        <w:autoSpaceDE w:val="0"/>
        <w:autoSpaceDN w:val="0"/>
        <w:adjustRightInd w:val="0"/>
        <w:spacing w:after="0" w:line="360" w:lineRule="auto"/>
        <w:jc w:val="both"/>
        <w:rPr>
          <w:rFonts w:ascii="Times New Roman" w:eastAsia="Calibri" w:hAnsi="Times New Roman" w:cs="Times New Roman"/>
          <w:sz w:val="24"/>
          <w:szCs w:val="24"/>
        </w:rPr>
      </w:pPr>
    </w:p>
    <w:p w14:paraId="50D9A00A" w14:textId="77777777" w:rsidR="00884611" w:rsidRPr="00884611" w:rsidRDefault="00884611" w:rsidP="00884611">
      <w:pPr>
        <w:widowControl w:val="0"/>
        <w:numPr>
          <w:ilvl w:val="0"/>
          <w:numId w:val="5"/>
        </w:numPr>
        <w:suppressAutoHyphens/>
        <w:autoSpaceDE w:val="0"/>
        <w:autoSpaceDN w:val="0"/>
        <w:adjustRightInd w:val="0"/>
        <w:spacing w:after="0" w:line="360" w:lineRule="auto"/>
        <w:jc w:val="both"/>
        <w:textAlignment w:val="baseline"/>
        <w:rPr>
          <w:rFonts w:ascii="Times New Roman" w:eastAsia="Calibri" w:hAnsi="Times New Roman" w:cs="Times New Roman"/>
          <w:b/>
          <w:sz w:val="24"/>
          <w:szCs w:val="24"/>
        </w:rPr>
      </w:pPr>
      <w:r w:rsidRPr="00884611">
        <w:rPr>
          <w:rFonts w:ascii="Times New Roman" w:eastAsia="Calibri" w:hAnsi="Times New Roman" w:cs="Times New Roman"/>
          <w:b/>
          <w:sz w:val="24"/>
          <w:szCs w:val="24"/>
        </w:rPr>
        <w:t xml:space="preserve">w zakresie </w:t>
      </w:r>
      <w:r w:rsidRPr="00884611">
        <w:rPr>
          <w:rFonts w:ascii="Times New Roman" w:eastAsia="Calibri" w:hAnsi="Times New Roman" w:cs="Times New Roman"/>
          <w:b/>
          <w:bCs/>
          <w:color w:val="000000"/>
          <w:sz w:val="24"/>
          <w:szCs w:val="24"/>
        </w:rPr>
        <w:t>działalności na rzecz osób niepełnosprawnych</w:t>
      </w:r>
      <w:r w:rsidRPr="00884611">
        <w:rPr>
          <w:rFonts w:ascii="Times New Roman" w:eastAsia="Calibri" w:hAnsi="Times New Roman" w:cs="Times New Roman"/>
          <w:b/>
          <w:color w:val="000000"/>
          <w:sz w:val="24"/>
          <w:szCs w:val="24"/>
        </w:rPr>
        <w:t>:</w:t>
      </w:r>
    </w:p>
    <w:p w14:paraId="47DD780C" w14:textId="77777777" w:rsidR="00884611" w:rsidRPr="00884611" w:rsidRDefault="00884611" w:rsidP="00884611">
      <w:pPr>
        <w:widowControl w:val="0"/>
        <w:numPr>
          <w:ilvl w:val="0"/>
          <w:numId w:val="7"/>
        </w:numPr>
        <w:suppressAutoHyphens/>
        <w:autoSpaceDE w:val="0"/>
        <w:autoSpaceDN w:val="0"/>
        <w:adjustRightInd w:val="0"/>
        <w:spacing w:after="0" w:line="360" w:lineRule="auto"/>
        <w:ind w:left="1068"/>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integracja osób niepełnosprawnych ze środowiskiem lokalnym,</w:t>
      </w:r>
    </w:p>
    <w:p w14:paraId="16534B17" w14:textId="77777777" w:rsidR="00884611" w:rsidRPr="00884611" w:rsidRDefault="00884611" w:rsidP="00884611">
      <w:pPr>
        <w:widowControl w:val="0"/>
        <w:numPr>
          <w:ilvl w:val="0"/>
          <w:numId w:val="7"/>
        </w:numPr>
        <w:suppressAutoHyphens/>
        <w:autoSpaceDE w:val="0"/>
        <w:autoSpaceDN w:val="0"/>
        <w:adjustRightInd w:val="0"/>
        <w:spacing w:after="0" w:line="360" w:lineRule="auto"/>
        <w:ind w:left="1068"/>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wspieranie merytoryczne organizacji działających na rzecz osób niepełnosprawnych,</w:t>
      </w:r>
    </w:p>
    <w:p w14:paraId="147465F5" w14:textId="77777777" w:rsidR="00884611" w:rsidRPr="00884611" w:rsidRDefault="00884611" w:rsidP="00884611">
      <w:pPr>
        <w:widowControl w:val="0"/>
        <w:numPr>
          <w:ilvl w:val="0"/>
          <w:numId w:val="7"/>
        </w:numPr>
        <w:suppressAutoHyphens/>
        <w:autoSpaceDE w:val="0"/>
        <w:autoSpaceDN w:val="0"/>
        <w:adjustRightInd w:val="0"/>
        <w:spacing w:after="0" w:line="360" w:lineRule="auto"/>
        <w:ind w:left="1068"/>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 xml:space="preserve">realizacja zadań wynikających z Powiatowego Programu na Rzecz Osób Niepełnosprawnych oraz wspieranie różnych form rehabilitacji osób niepełnosprawnych mających na celu poprawę stanu fizycznego i psychicznego osób niepełnosprawnych; </w:t>
      </w:r>
    </w:p>
    <w:p w14:paraId="50782F1C" w14:textId="77777777" w:rsidR="00884611" w:rsidRDefault="00884611" w:rsidP="00884611">
      <w:pPr>
        <w:autoSpaceDE w:val="0"/>
        <w:autoSpaceDN w:val="0"/>
        <w:adjustRightInd w:val="0"/>
        <w:spacing w:after="0" w:line="360" w:lineRule="auto"/>
        <w:jc w:val="both"/>
        <w:rPr>
          <w:rFonts w:ascii="Times New Roman" w:eastAsia="Calibri" w:hAnsi="Times New Roman" w:cs="Times New Roman"/>
          <w:sz w:val="24"/>
          <w:szCs w:val="24"/>
        </w:rPr>
      </w:pPr>
    </w:p>
    <w:p w14:paraId="54C31CE6" w14:textId="77777777" w:rsidR="00AB1A67" w:rsidRPr="00884611" w:rsidRDefault="00AB1A67" w:rsidP="00884611">
      <w:pPr>
        <w:autoSpaceDE w:val="0"/>
        <w:autoSpaceDN w:val="0"/>
        <w:adjustRightInd w:val="0"/>
        <w:spacing w:after="0" w:line="360" w:lineRule="auto"/>
        <w:jc w:val="both"/>
        <w:rPr>
          <w:rFonts w:ascii="Times New Roman" w:eastAsia="Calibri" w:hAnsi="Times New Roman" w:cs="Times New Roman"/>
          <w:sz w:val="24"/>
          <w:szCs w:val="24"/>
        </w:rPr>
      </w:pPr>
    </w:p>
    <w:p w14:paraId="2DB42D79" w14:textId="77777777" w:rsidR="00884611" w:rsidRPr="00884611" w:rsidRDefault="00884611" w:rsidP="00884611">
      <w:pPr>
        <w:widowControl w:val="0"/>
        <w:numPr>
          <w:ilvl w:val="0"/>
          <w:numId w:val="5"/>
        </w:numPr>
        <w:suppressAutoHyphens/>
        <w:autoSpaceDE w:val="0"/>
        <w:autoSpaceDN w:val="0"/>
        <w:adjustRightInd w:val="0"/>
        <w:spacing w:after="0" w:line="360" w:lineRule="auto"/>
        <w:jc w:val="both"/>
        <w:textAlignment w:val="baseline"/>
        <w:rPr>
          <w:rFonts w:ascii="Times New Roman" w:eastAsia="Calibri" w:hAnsi="Times New Roman" w:cs="Times New Roman"/>
          <w:b/>
          <w:color w:val="000000"/>
          <w:sz w:val="24"/>
          <w:szCs w:val="24"/>
        </w:rPr>
      </w:pPr>
      <w:r w:rsidRPr="00884611">
        <w:rPr>
          <w:rFonts w:ascii="Times New Roman" w:eastAsia="Calibri" w:hAnsi="Times New Roman" w:cs="Times New Roman"/>
          <w:b/>
          <w:color w:val="000000"/>
          <w:sz w:val="24"/>
          <w:szCs w:val="24"/>
        </w:rPr>
        <w:lastRenderedPageBreak/>
        <w:t>w zakresie kultury i dziedzictwa kulturowego:</w:t>
      </w:r>
    </w:p>
    <w:p w14:paraId="74414ECD" w14:textId="77777777" w:rsidR="00884611" w:rsidRPr="00884611" w:rsidRDefault="00884611" w:rsidP="00884611">
      <w:pPr>
        <w:autoSpaceDE w:val="0"/>
        <w:autoSpaceDN w:val="0"/>
        <w:adjustRightInd w:val="0"/>
        <w:spacing w:after="0" w:line="360" w:lineRule="auto"/>
        <w:ind w:left="708"/>
        <w:jc w:val="both"/>
        <w:rPr>
          <w:rFonts w:ascii="Times New Roman" w:eastAsia="Calibri" w:hAnsi="Times New Roman" w:cs="Times New Roman"/>
          <w:color w:val="000000"/>
          <w:sz w:val="24"/>
          <w:szCs w:val="24"/>
        </w:rPr>
      </w:pPr>
      <w:r w:rsidRPr="00884611">
        <w:rPr>
          <w:rFonts w:ascii="Times New Roman" w:eastAsia="Calibri" w:hAnsi="Times New Roman" w:cs="Times New Roman"/>
          <w:color w:val="000000"/>
          <w:sz w:val="24"/>
          <w:szCs w:val="24"/>
        </w:rPr>
        <w:t>organizacja imprez kulturalnych o charakterze ponadgminnym, mających istotne znaczenie dla kultury powiatu,</w:t>
      </w:r>
    </w:p>
    <w:p w14:paraId="0878F222" w14:textId="77777777" w:rsidR="00884611" w:rsidRPr="00884611" w:rsidRDefault="00884611" w:rsidP="00884611">
      <w:pPr>
        <w:autoSpaceDE w:val="0"/>
        <w:autoSpaceDN w:val="0"/>
        <w:adjustRightInd w:val="0"/>
        <w:spacing w:after="0" w:line="360" w:lineRule="auto"/>
        <w:ind w:left="1068"/>
        <w:jc w:val="both"/>
        <w:rPr>
          <w:rFonts w:ascii="Times New Roman" w:eastAsia="Calibri" w:hAnsi="Times New Roman" w:cs="Times New Roman"/>
          <w:color w:val="000000"/>
          <w:sz w:val="24"/>
          <w:szCs w:val="24"/>
        </w:rPr>
      </w:pPr>
    </w:p>
    <w:p w14:paraId="22EDA5F2" w14:textId="350F385D" w:rsidR="00884611" w:rsidRPr="00884611" w:rsidRDefault="00884611" w:rsidP="00884611">
      <w:pPr>
        <w:widowControl w:val="0"/>
        <w:numPr>
          <w:ilvl w:val="0"/>
          <w:numId w:val="5"/>
        </w:numPr>
        <w:suppressAutoHyphens/>
        <w:autoSpaceDE w:val="0"/>
        <w:autoSpaceDN w:val="0"/>
        <w:adjustRightInd w:val="0"/>
        <w:spacing w:after="0" w:line="360" w:lineRule="auto"/>
        <w:jc w:val="both"/>
        <w:textAlignment w:val="baseline"/>
        <w:rPr>
          <w:rFonts w:ascii="Times New Roman" w:eastAsia="Calibri" w:hAnsi="Times New Roman" w:cs="Times New Roman"/>
          <w:b/>
          <w:color w:val="000000"/>
          <w:sz w:val="24"/>
          <w:szCs w:val="24"/>
        </w:rPr>
      </w:pPr>
      <w:r w:rsidRPr="00884611">
        <w:rPr>
          <w:rFonts w:ascii="Times New Roman" w:eastAsia="Calibri" w:hAnsi="Times New Roman" w:cs="Times New Roman"/>
          <w:b/>
          <w:color w:val="000000"/>
          <w:sz w:val="24"/>
          <w:szCs w:val="24"/>
        </w:rPr>
        <w:t xml:space="preserve">w zakresie wspierania kultury fizycznej, wypoczynku, turystyki dzieci, młodzieży </w:t>
      </w:r>
      <w:r w:rsidR="006969FA">
        <w:rPr>
          <w:rFonts w:ascii="Times New Roman" w:eastAsia="Calibri" w:hAnsi="Times New Roman" w:cs="Times New Roman"/>
          <w:b/>
          <w:color w:val="000000"/>
          <w:sz w:val="24"/>
          <w:szCs w:val="24"/>
        </w:rPr>
        <w:br/>
      </w:r>
      <w:r w:rsidRPr="00884611">
        <w:rPr>
          <w:rFonts w:ascii="Times New Roman" w:eastAsia="Calibri" w:hAnsi="Times New Roman" w:cs="Times New Roman"/>
          <w:b/>
          <w:color w:val="000000"/>
          <w:sz w:val="24"/>
          <w:szCs w:val="24"/>
        </w:rPr>
        <w:t xml:space="preserve">i seniorów - </w:t>
      </w:r>
      <w:r w:rsidRPr="00884611">
        <w:rPr>
          <w:rFonts w:ascii="Times New Roman" w:eastAsia="Calibri" w:hAnsi="Times New Roman" w:cs="Times New Roman"/>
          <w:color w:val="000000"/>
          <w:sz w:val="24"/>
          <w:szCs w:val="24"/>
        </w:rPr>
        <w:t>wspieranie merytoryczne organizacji pozarządowych prowadzących działalność w zakresie imprez rekreacyjnych i sportowych;</w:t>
      </w:r>
    </w:p>
    <w:p w14:paraId="1203F31C" w14:textId="77777777" w:rsidR="00884611" w:rsidRPr="00884611" w:rsidRDefault="00884611" w:rsidP="00884611">
      <w:pPr>
        <w:autoSpaceDE w:val="0"/>
        <w:autoSpaceDN w:val="0"/>
        <w:adjustRightInd w:val="0"/>
        <w:spacing w:after="0" w:line="360" w:lineRule="auto"/>
        <w:ind w:left="720"/>
        <w:jc w:val="both"/>
        <w:rPr>
          <w:rFonts w:ascii="Times New Roman" w:eastAsia="Calibri" w:hAnsi="Times New Roman" w:cs="Times New Roman"/>
          <w:b/>
          <w:color w:val="000000"/>
          <w:sz w:val="24"/>
          <w:szCs w:val="24"/>
        </w:rPr>
      </w:pPr>
    </w:p>
    <w:p w14:paraId="4D68FDC1" w14:textId="4D4C83EB" w:rsidR="00884611" w:rsidRPr="00AB1A67" w:rsidRDefault="00884611" w:rsidP="00AB1A67">
      <w:pPr>
        <w:widowControl w:val="0"/>
        <w:numPr>
          <w:ilvl w:val="0"/>
          <w:numId w:val="5"/>
        </w:numPr>
        <w:suppressAutoHyphens/>
        <w:autoSpaceDE w:val="0"/>
        <w:autoSpaceDN w:val="0"/>
        <w:adjustRightInd w:val="0"/>
        <w:spacing w:after="0" w:line="360" w:lineRule="auto"/>
        <w:jc w:val="both"/>
        <w:textAlignment w:val="baseline"/>
        <w:rPr>
          <w:rFonts w:ascii="Times New Roman" w:eastAsia="Calibri" w:hAnsi="Times New Roman" w:cs="Times New Roman"/>
          <w:color w:val="000000"/>
          <w:sz w:val="24"/>
          <w:szCs w:val="24"/>
        </w:rPr>
      </w:pPr>
      <w:r w:rsidRPr="00884611">
        <w:rPr>
          <w:rFonts w:ascii="Times New Roman" w:eastAsia="Calibri" w:hAnsi="Times New Roman" w:cs="Times New Roman"/>
          <w:b/>
          <w:color w:val="000000"/>
          <w:sz w:val="24"/>
          <w:szCs w:val="24"/>
        </w:rPr>
        <w:t>w zakresie ratownictwa i ochrony ludności</w:t>
      </w:r>
      <w:r w:rsidRPr="00884611">
        <w:rPr>
          <w:rFonts w:ascii="Times New Roman" w:eastAsia="Calibri" w:hAnsi="Times New Roman" w:cs="Times New Roman"/>
          <w:color w:val="000000"/>
          <w:sz w:val="24"/>
          <w:szCs w:val="24"/>
        </w:rPr>
        <w:t xml:space="preserve"> – organizacja działalności służącej promowaniu bezpiecznych zachowań, udzielania pomocy przedlekarskiej, edukacji pożarniczej, propagowaniu działalności ratowniczej i kultywowaniu historii pożarnictwa oraz służącej poprawie wyszkolenia strażaków jednostek ochotniczych straży pożarnych.</w:t>
      </w:r>
    </w:p>
    <w:p w14:paraId="4FDBB28C"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sz w:val="24"/>
          <w:szCs w:val="24"/>
          <w:u w:val="single"/>
          <w:lang w:eastAsia="pl-PL"/>
        </w:rPr>
      </w:pPr>
    </w:p>
    <w:p w14:paraId="3A5D921B" w14:textId="3DF78C6E" w:rsidR="00884611" w:rsidRPr="00884611" w:rsidRDefault="00884611" w:rsidP="00884611">
      <w:pPr>
        <w:widowControl w:val="0"/>
        <w:suppressAutoHyphens/>
        <w:spacing w:after="0" w:line="360" w:lineRule="auto"/>
        <w:ind w:left="360"/>
        <w:jc w:val="both"/>
        <w:textAlignment w:val="baseline"/>
        <w:rPr>
          <w:rFonts w:ascii="Times New Roman" w:eastAsia="Lucida Sans Unicode" w:hAnsi="Times New Roman" w:cs="Times New Roman"/>
          <w:b/>
          <w:kern w:val="1"/>
          <w:sz w:val="24"/>
          <w:szCs w:val="24"/>
          <w:u w:val="single"/>
          <w:lang w:eastAsia="ar-SA"/>
        </w:rPr>
      </w:pPr>
      <w:r w:rsidRPr="00884611">
        <w:rPr>
          <w:rFonts w:ascii="Times New Roman" w:eastAsia="Times New Roman" w:hAnsi="Times New Roman" w:cs="Times New Roman"/>
          <w:b/>
          <w:bCs/>
          <w:sz w:val="24"/>
          <w:szCs w:val="24"/>
          <w:u w:val="single"/>
          <w:lang w:eastAsia="pl-PL"/>
        </w:rPr>
        <w:t xml:space="preserve">2. </w:t>
      </w:r>
      <w:r w:rsidRPr="00884611">
        <w:rPr>
          <w:rFonts w:ascii="Times New Roman" w:eastAsia="Lucida Sans Unicode" w:hAnsi="Times New Roman" w:cs="Times New Roman"/>
          <w:b/>
          <w:kern w:val="1"/>
          <w:sz w:val="24"/>
          <w:szCs w:val="24"/>
          <w:u w:val="single"/>
          <w:lang w:eastAsia="ar-SA"/>
        </w:rPr>
        <w:t>Określenie ram finansowych programu współpracy z organizacjami pozarządowymi oraz podmiotami wymienionymi w art. 3 ust. 3 ustawy o działalności pożytku publicznego i o wolontariacie oraz jego realizacja.</w:t>
      </w:r>
    </w:p>
    <w:p w14:paraId="32BAE93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color w:val="000000"/>
          <w:kern w:val="1"/>
          <w:sz w:val="24"/>
          <w:szCs w:val="24"/>
          <w:lang w:val="x-none" w:eastAsia="ar-SA"/>
        </w:rPr>
      </w:pPr>
    </w:p>
    <w:p w14:paraId="47915019" w14:textId="23F208E6"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color w:val="000000"/>
          <w:kern w:val="1"/>
          <w:sz w:val="24"/>
          <w:szCs w:val="24"/>
          <w:lang w:val="x-none" w:eastAsia="ar-SA"/>
        </w:rPr>
      </w:pPr>
      <w:r w:rsidRPr="00884611">
        <w:rPr>
          <w:rFonts w:ascii="Times New Roman" w:eastAsia="Lucida Sans Unicode" w:hAnsi="Times New Roman" w:cs="Times New Roman"/>
          <w:color w:val="000000"/>
          <w:kern w:val="1"/>
          <w:sz w:val="24"/>
          <w:szCs w:val="24"/>
          <w:lang w:val="x-none" w:eastAsia="ar-SA"/>
        </w:rPr>
        <w:t xml:space="preserve">Wysokość środków przeznaczona na realizację programu została określona w Uchwale </w:t>
      </w:r>
      <w:r w:rsidR="006969FA">
        <w:rPr>
          <w:rFonts w:ascii="Times New Roman" w:eastAsia="Lucida Sans Unicode" w:hAnsi="Times New Roman" w:cs="Times New Roman"/>
          <w:color w:val="000000"/>
          <w:kern w:val="1"/>
          <w:sz w:val="24"/>
          <w:szCs w:val="24"/>
          <w:lang w:val="x-none" w:eastAsia="ar-SA"/>
        </w:rPr>
        <w:br/>
      </w:r>
      <w:r w:rsidRPr="00884611">
        <w:rPr>
          <w:rFonts w:ascii="Times New Roman" w:eastAsia="Lucida Sans Unicode" w:hAnsi="Times New Roman" w:cs="Times New Roman"/>
          <w:color w:val="000000"/>
          <w:kern w:val="1"/>
          <w:sz w:val="24"/>
          <w:szCs w:val="24"/>
          <w:lang w:val="x-none" w:eastAsia="ar-SA"/>
        </w:rPr>
        <w:t xml:space="preserve">Nr LII/356/2022 </w:t>
      </w:r>
      <w:r w:rsidRPr="00884611">
        <w:rPr>
          <w:rFonts w:ascii="Times New Roman" w:eastAsia="Lucida Sans Unicode" w:hAnsi="Times New Roman" w:cs="Times New Roman"/>
          <w:color w:val="000000"/>
          <w:kern w:val="1"/>
          <w:sz w:val="24"/>
          <w:szCs w:val="24"/>
          <w:lang w:eastAsia="ar-SA"/>
        </w:rPr>
        <w:t xml:space="preserve">z dnia 19 grudnia 2022 r. </w:t>
      </w:r>
      <w:r w:rsidRPr="00884611">
        <w:rPr>
          <w:rFonts w:ascii="Times New Roman" w:eastAsia="Lucida Sans Unicode" w:hAnsi="Times New Roman" w:cs="Times New Roman"/>
          <w:color w:val="000000"/>
          <w:kern w:val="1"/>
          <w:sz w:val="24"/>
          <w:szCs w:val="24"/>
          <w:lang w:val="x-none" w:eastAsia="ar-SA"/>
        </w:rPr>
        <w:t>Rady Powiatu Grodziskiego w sprawie uchwały budżetowej na rok 202</w:t>
      </w:r>
      <w:r w:rsidRPr="00884611">
        <w:rPr>
          <w:rFonts w:ascii="Times New Roman" w:eastAsia="Lucida Sans Unicode" w:hAnsi="Times New Roman" w:cs="Times New Roman"/>
          <w:color w:val="000000"/>
          <w:kern w:val="1"/>
          <w:sz w:val="24"/>
          <w:szCs w:val="24"/>
          <w:lang w:eastAsia="ar-SA"/>
        </w:rPr>
        <w:t>3</w:t>
      </w:r>
      <w:r w:rsidRPr="00884611">
        <w:rPr>
          <w:rFonts w:ascii="Times New Roman" w:eastAsia="Lucida Sans Unicode" w:hAnsi="Times New Roman" w:cs="Times New Roman"/>
          <w:color w:val="000000"/>
          <w:kern w:val="1"/>
          <w:sz w:val="24"/>
          <w:szCs w:val="24"/>
          <w:lang w:val="x-none" w:eastAsia="ar-SA"/>
        </w:rPr>
        <w:t xml:space="preserve"> i wynosi</w:t>
      </w:r>
      <w:r w:rsidRPr="00884611">
        <w:rPr>
          <w:rFonts w:ascii="Times New Roman" w:eastAsia="Lucida Sans Unicode" w:hAnsi="Times New Roman" w:cs="Times New Roman"/>
          <w:color w:val="000000"/>
          <w:kern w:val="1"/>
          <w:sz w:val="24"/>
          <w:szCs w:val="24"/>
          <w:lang w:eastAsia="ar-SA"/>
        </w:rPr>
        <w:t>ła</w:t>
      </w:r>
      <w:r w:rsidRPr="00884611">
        <w:rPr>
          <w:rFonts w:ascii="Times New Roman" w:eastAsia="Lucida Sans Unicode" w:hAnsi="Times New Roman" w:cs="Times New Roman"/>
          <w:color w:val="000000"/>
          <w:kern w:val="1"/>
          <w:sz w:val="24"/>
          <w:szCs w:val="24"/>
          <w:lang w:val="x-none" w:eastAsia="ar-SA"/>
        </w:rPr>
        <w:t xml:space="preserve"> </w:t>
      </w:r>
      <w:r w:rsidRPr="00884611">
        <w:rPr>
          <w:rFonts w:ascii="Times New Roman" w:eastAsia="Lucida Sans Unicode" w:hAnsi="Times New Roman" w:cs="Times New Roman"/>
          <w:color w:val="000000"/>
          <w:kern w:val="1"/>
          <w:sz w:val="24"/>
          <w:szCs w:val="24"/>
          <w:lang w:eastAsia="ar-SA"/>
        </w:rPr>
        <w:t>156 000</w:t>
      </w:r>
      <w:r w:rsidRPr="00884611">
        <w:rPr>
          <w:rFonts w:ascii="Times New Roman" w:eastAsia="Lucida Sans Unicode" w:hAnsi="Times New Roman" w:cs="Times New Roman"/>
          <w:color w:val="000000"/>
          <w:kern w:val="1"/>
          <w:sz w:val="24"/>
          <w:szCs w:val="24"/>
          <w:lang w:val="x-none" w:eastAsia="ar-SA"/>
        </w:rPr>
        <w:t>,00 zł</w:t>
      </w:r>
      <w:r w:rsidRPr="00884611">
        <w:rPr>
          <w:rFonts w:ascii="Times New Roman" w:eastAsia="Lucida Sans Unicode" w:hAnsi="Times New Roman" w:cs="Times New Roman"/>
          <w:color w:val="000000"/>
          <w:kern w:val="1"/>
          <w:sz w:val="24"/>
          <w:szCs w:val="24"/>
          <w:lang w:eastAsia="ar-SA"/>
        </w:rPr>
        <w:t>.</w:t>
      </w:r>
    </w:p>
    <w:p w14:paraId="2CBAB19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color w:val="000000"/>
          <w:kern w:val="1"/>
          <w:sz w:val="24"/>
          <w:szCs w:val="24"/>
          <w:lang w:val="x-none"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025"/>
        <w:gridCol w:w="1620"/>
        <w:gridCol w:w="3644"/>
        <w:gridCol w:w="1938"/>
      </w:tblGrid>
      <w:tr w:rsidR="00884611" w:rsidRPr="00884611" w14:paraId="4B50595C" w14:textId="77777777" w:rsidTr="009241F4">
        <w:trPr>
          <w:cantSplit/>
          <w:trHeight w:val="276"/>
        </w:trPr>
        <w:tc>
          <w:tcPr>
            <w:tcW w:w="1418" w:type="dxa"/>
            <w:tcBorders>
              <w:top w:val="single" w:sz="1" w:space="0" w:color="000000"/>
              <w:left w:val="single" w:sz="1" w:space="0" w:color="000000"/>
              <w:bottom w:val="single" w:sz="1" w:space="0" w:color="000000"/>
            </w:tcBorders>
          </w:tcPr>
          <w:p w14:paraId="113CA868"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Dział</w:t>
            </w:r>
          </w:p>
        </w:tc>
        <w:tc>
          <w:tcPr>
            <w:tcW w:w="1025" w:type="dxa"/>
            <w:tcBorders>
              <w:top w:val="single" w:sz="1" w:space="0" w:color="000000"/>
              <w:left w:val="single" w:sz="1" w:space="0" w:color="000000"/>
              <w:bottom w:val="single" w:sz="1" w:space="0" w:color="000000"/>
            </w:tcBorders>
          </w:tcPr>
          <w:p w14:paraId="5F15657C"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Rozdział</w:t>
            </w:r>
          </w:p>
        </w:tc>
        <w:tc>
          <w:tcPr>
            <w:tcW w:w="1620" w:type="dxa"/>
            <w:tcBorders>
              <w:top w:val="single" w:sz="1" w:space="0" w:color="000000"/>
              <w:left w:val="single" w:sz="1" w:space="0" w:color="000000"/>
              <w:bottom w:val="single" w:sz="1" w:space="0" w:color="000000"/>
            </w:tcBorders>
          </w:tcPr>
          <w:p w14:paraId="52E33FBB"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Paragraf</w:t>
            </w:r>
          </w:p>
        </w:tc>
        <w:tc>
          <w:tcPr>
            <w:tcW w:w="3644" w:type="dxa"/>
            <w:tcBorders>
              <w:top w:val="single" w:sz="1" w:space="0" w:color="000000"/>
              <w:left w:val="single" w:sz="1" w:space="0" w:color="000000"/>
              <w:bottom w:val="single" w:sz="1" w:space="0" w:color="000000"/>
            </w:tcBorders>
          </w:tcPr>
          <w:p w14:paraId="7310C22C"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Treść</w:t>
            </w:r>
          </w:p>
        </w:tc>
        <w:tc>
          <w:tcPr>
            <w:tcW w:w="1938" w:type="dxa"/>
            <w:tcBorders>
              <w:top w:val="single" w:sz="1" w:space="0" w:color="000000"/>
              <w:left w:val="single" w:sz="1" w:space="0" w:color="000000"/>
              <w:bottom w:val="single" w:sz="1" w:space="0" w:color="000000"/>
              <w:right w:val="single" w:sz="1" w:space="0" w:color="000000"/>
            </w:tcBorders>
          </w:tcPr>
          <w:p w14:paraId="64F5F8A2"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kwota</w:t>
            </w:r>
          </w:p>
        </w:tc>
      </w:tr>
      <w:tr w:rsidR="00884611" w:rsidRPr="00884611" w14:paraId="5135F566" w14:textId="77777777" w:rsidTr="009241F4">
        <w:trPr>
          <w:cantSplit/>
          <w:trHeight w:val="2361"/>
        </w:trPr>
        <w:tc>
          <w:tcPr>
            <w:tcW w:w="1418" w:type="dxa"/>
            <w:tcBorders>
              <w:left w:val="single" w:sz="1" w:space="0" w:color="000000"/>
              <w:bottom w:val="single" w:sz="1" w:space="0" w:color="000000"/>
            </w:tcBorders>
          </w:tcPr>
          <w:p w14:paraId="6480F796"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755</w:t>
            </w:r>
            <w:r w:rsidRPr="00884611">
              <w:rPr>
                <w:rFonts w:ascii="Times New Roman" w:eastAsia="Lucida Sans Unicode" w:hAnsi="Times New Roman" w:cs="Times New Roman"/>
                <w:kern w:val="1"/>
                <w:sz w:val="24"/>
                <w:szCs w:val="24"/>
                <w:lang w:eastAsia="ar-SA"/>
              </w:rPr>
              <w:br/>
              <w:t>Wymiar sprawiedliwości</w:t>
            </w:r>
          </w:p>
        </w:tc>
        <w:tc>
          <w:tcPr>
            <w:tcW w:w="1025" w:type="dxa"/>
            <w:tcBorders>
              <w:left w:val="single" w:sz="1" w:space="0" w:color="000000"/>
              <w:bottom w:val="single" w:sz="1" w:space="0" w:color="000000"/>
            </w:tcBorders>
          </w:tcPr>
          <w:p w14:paraId="42A7152D"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75515</w:t>
            </w:r>
          </w:p>
        </w:tc>
        <w:tc>
          <w:tcPr>
            <w:tcW w:w="1620" w:type="dxa"/>
            <w:tcBorders>
              <w:left w:val="single" w:sz="1" w:space="0" w:color="000000"/>
              <w:bottom w:val="single" w:sz="1" w:space="0" w:color="000000"/>
            </w:tcBorders>
          </w:tcPr>
          <w:p w14:paraId="1EE43777"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2360</w:t>
            </w:r>
          </w:p>
        </w:tc>
        <w:tc>
          <w:tcPr>
            <w:tcW w:w="3644" w:type="dxa"/>
            <w:tcBorders>
              <w:left w:val="single" w:sz="1" w:space="0" w:color="000000"/>
              <w:bottom w:val="single" w:sz="1" w:space="0" w:color="000000"/>
            </w:tcBorders>
          </w:tcPr>
          <w:p w14:paraId="34309B16" w14:textId="77777777" w:rsidR="00884611" w:rsidRPr="00884611" w:rsidRDefault="00884611" w:rsidP="0088461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Dotacje celowe z budżetu jednostki samorządu terytorialnego, udzielone w trybie art. 221 ustawy, na finansowanie lub</w:t>
            </w:r>
          </w:p>
          <w:p w14:paraId="47BA6013" w14:textId="77777777" w:rsidR="00884611" w:rsidRPr="00884611" w:rsidRDefault="00884611" w:rsidP="0088461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dofinansowanie zadań zleconych do realizacji organizacjom prowadzącym działalność pożytku publicznego</w:t>
            </w:r>
          </w:p>
        </w:tc>
        <w:tc>
          <w:tcPr>
            <w:tcW w:w="1938" w:type="dxa"/>
            <w:tcBorders>
              <w:left w:val="single" w:sz="1" w:space="0" w:color="000000"/>
              <w:bottom w:val="single" w:sz="1" w:space="0" w:color="000000"/>
              <w:right w:val="single" w:sz="1" w:space="0" w:color="000000"/>
            </w:tcBorders>
          </w:tcPr>
          <w:p w14:paraId="5404A4E0"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66 000,00 zł</w:t>
            </w:r>
          </w:p>
        </w:tc>
      </w:tr>
      <w:tr w:rsidR="00884611" w:rsidRPr="00884611" w14:paraId="2E9D78DD" w14:textId="77777777" w:rsidTr="009241F4">
        <w:trPr>
          <w:cantSplit/>
          <w:trHeight w:val="276"/>
        </w:trPr>
        <w:tc>
          <w:tcPr>
            <w:tcW w:w="1418" w:type="dxa"/>
            <w:tcBorders>
              <w:left w:val="single" w:sz="1" w:space="0" w:color="000000"/>
              <w:bottom w:val="single" w:sz="1" w:space="0" w:color="000000"/>
            </w:tcBorders>
          </w:tcPr>
          <w:p w14:paraId="1E142399"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lastRenderedPageBreak/>
              <w:t>852</w:t>
            </w:r>
          </w:p>
          <w:p w14:paraId="05A65A62"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Pomoc społeczna</w:t>
            </w:r>
          </w:p>
        </w:tc>
        <w:tc>
          <w:tcPr>
            <w:tcW w:w="1025" w:type="dxa"/>
            <w:tcBorders>
              <w:left w:val="single" w:sz="1" w:space="0" w:color="000000"/>
              <w:bottom w:val="single" w:sz="1" w:space="0" w:color="000000"/>
            </w:tcBorders>
          </w:tcPr>
          <w:p w14:paraId="59E6251C"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85220</w:t>
            </w:r>
          </w:p>
        </w:tc>
        <w:tc>
          <w:tcPr>
            <w:tcW w:w="1620" w:type="dxa"/>
            <w:tcBorders>
              <w:left w:val="single" w:sz="1" w:space="0" w:color="000000"/>
              <w:bottom w:val="single" w:sz="1" w:space="0" w:color="000000"/>
            </w:tcBorders>
          </w:tcPr>
          <w:p w14:paraId="6D2A9642"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2360</w:t>
            </w:r>
          </w:p>
        </w:tc>
        <w:tc>
          <w:tcPr>
            <w:tcW w:w="3644" w:type="dxa"/>
            <w:tcBorders>
              <w:left w:val="single" w:sz="1" w:space="0" w:color="000000"/>
              <w:bottom w:val="single" w:sz="1" w:space="0" w:color="000000"/>
            </w:tcBorders>
          </w:tcPr>
          <w:p w14:paraId="15D3622F" w14:textId="77777777" w:rsidR="00884611" w:rsidRPr="00884611" w:rsidRDefault="00884611" w:rsidP="0088461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938" w:type="dxa"/>
            <w:tcBorders>
              <w:left w:val="single" w:sz="1" w:space="0" w:color="000000"/>
              <w:bottom w:val="single" w:sz="1" w:space="0" w:color="000000"/>
              <w:right w:val="single" w:sz="1" w:space="0" w:color="000000"/>
            </w:tcBorders>
          </w:tcPr>
          <w:p w14:paraId="696A5075"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kern w:val="1"/>
                <w:sz w:val="24"/>
                <w:szCs w:val="24"/>
                <w:lang w:eastAsia="ar-SA"/>
              </w:rPr>
            </w:pPr>
            <w:r w:rsidRPr="00884611">
              <w:rPr>
                <w:rFonts w:ascii="Times New Roman" w:eastAsia="Lucida Sans Unicode" w:hAnsi="Times New Roman" w:cs="Times New Roman"/>
                <w:kern w:val="1"/>
                <w:sz w:val="24"/>
                <w:szCs w:val="24"/>
                <w:lang w:eastAsia="ar-SA"/>
              </w:rPr>
              <w:t>90 000,00 zł</w:t>
            </w:r>
          </w:p>
        </w:tc>
      </w:tr>
      <w:tr w:rsidR="00884611" w:rsidRPr="00884611" w14:paraId="3E0C78F6" w14:textId="77777777" w:rsidTr="009241F4">
        <w:trPr>
          <w:cantSplit/>
          <w:trHeight w:val="276"/>
        </w:trPr>
        <w:tc>
          <w:tcPr>
            <w:tcW w:w="7707" w:type="dxa"/>
            <w:gridSpan w:val="4"/>
            <w:tcBorders>
              <w:left w:val="single" w:sz="1" w:space="0" w:color="000000"/>
              <w:bottom w:val="single" w:sz="1" w:space="0" w:color="000000"/>
            </w:tcBorders>
          </w:tcPr>
          <w:p w14:paraId="6A328063"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Razem</w:t>
            </w:r>
          </w:p>
        </w:tc>
        <w:tc>
          <w:tcPr>
            <w:tcW w:w="1938" w:type="dxa"/>
            <w:tcBorders>
              <w:left w:val="single" w:sz="1" w:space="0" w:color="000000"/>
              <w:bottom w:val="single" w:sz="1" w:space="0" w:color="000000"/>
              <w:right w:val="single" w:sz="1" w:space="0" w:color="000000"/>
            </w:tcBorders>
          </w:tcPr>
          <w:p w14:paraId="2E744875" w14:textId="77777777" w:rsidR="00884611" w:rsidRPr="00884611" w:rsidRDefault="00884611" w:rsidP="00884611">
            <w:pPr>
              <w:widowControl w:val="0"/>
              <w:suppressAutoHyphens/>
              <w:snapToGrid w:val="0"/>
              <w:spacing w:after="0" w:line="100" w:lineRule="atLeast"/>
              <w:jc w:val="center"/>
              <w:textAlignment w:val="baseline"/>
              <w:rPr>
                <w:rFonts w:ascii="Times New Roman" w:eastAsia="Lucida Sans Unicode" w:hAnsi="Times New Roman" w:cs="Times New Roman"/>
                <w:b/>
                <w:bCs/>
                <w:kern w:val="1"/>
                <w:sz w:val="24"/>
                <w:szCs w:val="24"/>
                <w:lang w:eastAsia="ar-SA"/>
              </w:rPr>
            </w:pPr>
            <w:r w:rsidRPr="00884611">
              <w:rPr>
                <w:rFonts w:ascii="Times New Roman" w:eastAsia="Lucida Sans Unicode" w:hAnsi="Times New Roman" w:cs="Times New Roman"/>
                <w:b/>
                <w:bCs/>
                <w:kern w:val="1"/>
                <w:sz w:val="24"/>
                <w:szCs w:val="24"/>
                <w:lang w:eastAsia="ar-SA"/>
              </w:rPr>
              <w:t>156 000,00 zł</w:t>
            </w:r>
          </w:p>
        </w:tc>
      </w:tr>
    </w:tbl>
    <w:p w14:paraId="7F8941A4"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color w:val="FF0000"/>
          <w:kern w:val="1"/>
          <w:sz w:val="24"/>
          <w:szCs w:val="24"/>
          <w:lang w:eastAsia="ar-SA"/>
        </w:rPr>
      </w:pPr>
    </w:p>
    <w:p w14:paraId="4FA82D55"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val="x-none" w:eastAsia="ar-SA"/>
        </w:rPr>
      </w:pPr>
    </w:p>
    <w:p w14:paraId="01E0005B"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val="x-none" w:eastAsia="ar-SA"/>
        </w:rPr>
      </w:pPr>
    </w:p>
    <w:p w14:paraId="097A5ACF" w14:textId="77777777" w:rsidR="00884611" w:rsidRPr="00884611" w:rsidRDefault="00884611" w:rsidP="00884611">
      <w:pPr>
        <w:widowControl w:val="0"/>
        <w:suppressAutoHyphens/>
        <w:spacing w:after="0" w:line="100" w:lineRule="atLeast"/>
        <w:jc w:val="both"/>
        <w:textAlignment w:val="baseline"/>
        <w:rPr>
          <w:rFonts w:ascii="Times New Roman" w:eastAsia="Lucida Sans Unicode" w:hAnsi="Times New Roman" w:cs="Times New Roman"/>
          <w:kern w:val="1"/>
          <w:sz w:val="24"/>
          <w:szCs w:val="24"/>
          <w:lang w:val="x-none" w:eastAsia="ar-SA"/>
        </w:rPr>
      </w:pPr>
    </w:p>
    <w:p w14:paraId="63AA4E33" w14:textId="0453886B" w:rsidR="00884611" w:rsidRPr="008935A9" w:rsidRDefault="00884611" w:rsidP="00884611">
      <w:pPr>
        <w:widowControl w:val="0"/>
        <w:numPr>
          <w:ilvl w:val="0"/>
          <w:numId w:val="19"/>
        </w:numPr>
        <w:suppressAutoHyphens/>
        <w:spacing w:after="0" w:line="360" w:lineRule="auto"/>
        <w:jc w:val="both"/>
        <w:textAlignment w:val="baseline"/>
        <w:rPr>
          <w:rFonts w:ascii="Times New Roman" w:eastAsia="Lucida Sans Unicode" w:hAnsi="Times New Roman" w:cs="Times New Roman"/>
          <w:b/>
          <w:kern w:val="1"/>
          <w:sz w:val="24"/>
          <w:szCs w:val="24"/>
          <w:lang w:val="x-none" w:eastAsia="ar-SA"/>
        </w:rPr>
      </w:pPr>
      <w:r w:rsidRPr="00884611">
        <w:rPr>
          <w:rFonts w:ascii="Times New Roman" w:eastAsia="Lucida Sans Unicode" w:hAnsi="Times New Roman" w:cs="Times New Roman"/>
          <w:b/>
          <w:kern w:val="1"/>
          <w:sz w:val="24"/>
          <w:szCs w:val="24"/>
          <w:lang w:val="x-none" w:eastAsia="ar-SA"/>
        </w:rPr>
        <w:t>W 20</w:t>
      </w:r>
      <w:r w:rsidRPr="00884611">
        <w:rPr>
          <w:rFonts w:ascii="Times New Roman" w:eastAsia="Lucida Sans Unicode" w:hAnsi="Times New Roman" w:cs="Times New Roman"/>
          <w:b/>
          <w:kern w:val="1"/>
          <w:sz w:val="24"/>
          <w:szCs w:val="24"/>
          <w:lang w:eastAsia="ar-SA"/>
        </w:rPr>
        <w:t>22</w:t>
      </w:r>
      <w:r w:rsidRPr="00884611">
        <w:rPr>
          <w:rFonts w:ascii="Times New Roman" w:eastAsia="Lucida Sans Unicode" w:hAnsi="Times New Roman" w:cs="Times New Roman"/>
          <w:b/>
          <w:kern w:val="1"/>
          <w:sz w:val="24"/>
          <w:szCs w:val="24"/>
          <w:lang w:val="x-none" w:eastAsia="ar-SA"/>
        </w:rPr>
        <w:t xml:space="preserve"> r. ogłoszony został jeden otwarty konkurs ofert z zakresu pomocy społecznej</w:t>
      </w:r>
      <w:r w:rsidR="008935A9">
        <w:rPr>
          <w:rFonts w:ascii="Times New Roman" w:eastAsia="Lucida Sans Unicode" w:hAnsi="Times New Roman" w:cs="Times New Roman"/>
          <w:b/>
          <w:kern w:val="1"/>
          <w:sz w:val="24"/>
          <w:szCs w:val="24"/>
          <w:lang w:val="x-none" w:eastAsia="ar-SA"/>
        </w:rPr>
        <w:t xml:space="preserve"> </w:t>
      </w:r>
      <w:r w:rsidRPr="008935A9">
        <w:rPr>
          <w:rFonts w:ascii="Times New Roman" w:eastAsia="Lucida Sans Unicode" w:hAnsi="Times New Roman" w:cs="Times New Roman"/>
          <w:b/>
          <w:kern w:val="1"/>
          <w:sz w:val="24"/>
          <w:szCs w:val="24"/>
          <w:lang w:val="x-none" w:eastAsia="ar-SA"/>
        </w:rPr>
        <w:t>na rok 202</w:t>
      </w:r>
      <w:r w:rsidRPr="008935A9">
        <w:rPr>
          <w:rFonts w:ascii="Times New Roman" w:eastAsia="Lucida Sans Unicode" w:hAnsi="Times New Roman" w:cs="Times New Roman"/>
          <w:b/>
          <w:kern w:val="1"/>
          <w:sz w:val="24"/>
          <w:szCs w:val="24"/>
          <w:lang w:eastAsia="ar-SA"/>
        </w:rPr>
        <w:t>3</w:t>
      </w:r>
      <w:r w:rsidRPr="008935A9">
        <w:rPr>
          <w:rFonts w:ascii="Times New Roman" w:eastAsia="Lucida Sans Unicode" w:hAnsi="Times New Roman" w:cs="Times New Roman"/>
          <w:b/>
          <w:kern w:val="1"/>
          <w:sz w:val="24"/>
          <w:szCs w:val="24"/>
          <w:lang w:val="x-none" w:eastAsia="ar-SA"/>
        </w:rPr>
        <w:t>.</w:t>
      </w:r>
    </w:p>
    <w:p w14:paraId="1786EC1F"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Zapewnienie miejsc w Ośrodku Interwencji Kryzysowej.</w:t>
      </w:r>
    </w:p>
    <w:p w14:paraId="2E1D22D3" w14:textId="615F9394"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Prowadzenie powyższego zadania zostało powierzone Stowarzyszeniu ,,Dom Pomocna Dłoń” </w:t>
      </w:r>
      <w:r w:rsidR="006969FA">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w Błońsku uchwałą nr 690/2022 Zarządu Powiatu Grodziskiego z dnia 13  grudnia 2022 roku, </w:t>
      </w:r>
      <w:r w:rsidR="006969FA">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w sprawie rozstrzygnięcia otwartego konkursu na realizację zadania publicznego z zakresu pomocy społecznej na rok 2023.</w:t>
      </w:r>
    </w:p>
    <w:p w14:paraId="2ECDD005" w14:textId="63E2D92A"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Realizacja projektu w/w Stowarzyszenia, pomimo niewielkich środków finansowych, znacząco wpłynęła na podniesienie poziomu rozwiązywania problemów społecznych w powiecie grodziskim. Prowadzenie całodobowej interwencji telefonicznej oraz specjalistycznego wsparcia dla osób i rodzin znajdujących się w sytuacji kryzysowej, a także przebywających </w:t>
      </w:r>
      <w:r w:rsidR="00AB1A67">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w placówce oraz rodzin zamieszkujących w środowisku lokalnym a znajdujących się w sytuacji kryzysowej i  wymagających natychmiastowego wsparcia w celu zapobiegania pogłębianiu się kryzysu, to jedno z ważniejszych zadań z zakresu pomocy rodzinom zrealizowane przez Stowarzyszenie „Dom Pomocna Dłoń”. Ośrodek interwencji kryzysowej pozostawał </w:t>
      </w:r>
      <w:r w:rsidR="00AB1A67">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w całodobowej gotowości do podjęcia działań z zakresu interwencji kryzysowej na prośbę służb społecznych z terenu naszego powiatu. W  ramach realizacji projektu Stowarzyszenie zapewniało także 8 miejsc, w tym 4 miejsca interwencyjne wraz ze  wsparciem pedagoga, psychologa, opiekuna, pracownika socjalnego dla mieszkańców ośrodka. Zabezpieczone także były podstawowe potrzeby życiowe mieszkańców OIK (wyżywienie, środki czystości, dostęp do opieki medycznej itp.). Bardzo ważnym zadaniem realizowanym przez OIK było udzielanie poradnictwa przez specjalistę z zakresu przemocy w rodzinie dla osób doświadczających przemocy. Ośrodek zapewniał także pojazd oraz opiekę pedagogiczną do  wykonywania wspólnych zadań z PCPR z zakresu interwencji kryzysowej.</w:t>
      </w:r>
    </w:p>
    <w:p w14:paraId="28B221B7" w14:textId="13A52194"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lastRenderedPageBreak/>
        <w:t xml:space="preserve">Poprzez prowadzenie działań, osoby i rodziny odnajdywały własne zdolności i zasoby psychiczne niezbędne do radzenia sobie w sytuacjach trudnych, uczyły się walczyć </w:t>
      </w:r>
      <w:r w:rsidR="008935A9">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z bezradnością, odzyskiwały siły i odporność konieczną do przezwyciężania problemów dnia codziennego, odzyskiwały kontrolę nad własnym życiem, uzyskały dostęp do różnych form pomocy i leczenia, uczyły się egzekwować swoje prawa, a także nabyły umiejętności wychowawcze, co umożliwi lepsze funkcjonowanie we własnym środowisku i społeczności. Odpowiednia kompleksowa pomoc dostosowana do potrzeb rodziny pozwoliła na całkowite lub częściowe zmniejszenie jej dysfunkcjonalności.</w:t>
      </w:r>
    </w:p>
    <w:p w14:paraId="54C43169"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Poniżej przestawiona zostanie krótka statystyka działań OIK:</w:t>
      </w:r>
    </w:p>
    <w:p w14:paraId="05A87160" w14:textId="5D33828E"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W trakcie realizacji projektu w OIK przebywało łącznie 31 osób w trakcie 35 pobytów </w:t>
      </w:r>
      <w:r w:rsidR="006969FA">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(7 kobiet, 5 dzieci, 19 mężczyzn), z czego 14 osób przyjęto z gminy Rakoniewice, 5 z gminy Granowo, 9 z gminy Grodzisk Wlkp., 2 z gminy Kamieniec, 1 z gminy Wielichowo.</w:t>
      </w:r>
    </w:p>
    <w:p w14:paraId="2A121664"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Spośród 31 osób (35 pobytów) przyjętych w trakcie realizacji projektu do OIK:</w:t>
      </w:r>
    </w:p>
    <w:p w14:paraId="12F1BBBE"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3 osoby zamieszkały u rodziny,</w:t>
      </w:r>
    </w:p>
    <w:p w14:paraId="5EBC3174"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6 osób zamieszkało w wynajętym mieszkaniu,</w:t>
      </w:r>
    </w:p>
    <w:p w14:paraId="74C20947"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 xml:space="preserve">5 osób zostało umieszczonych w Specjalistycznym Ośrodku Wsparcia,  </w:t>
      </w:r>
    </w:p>
    <w:p w14:paraId="52EAD656"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 xml:space="preserve">1 osoba wróciła do własnego domu, </w:t>
      </w:r>
    </w:p>
    <w:p w14:paraId="162D90AA"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5 osób zostało  przeniesionych do schroniska dla osób bezdomnych,</w:t>
      </w:r>
    </w:p>
    <w:p w14:paraId="6D13810D"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 xml:space="preserve">1 osoba podjęła pracę z zamieszkaniem, </w:t>
      </w:r>
    </w:p>
    <w:p w14:paraId="204AD1E0"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w:t>
      </w:r>
      <w:r w:rsidRPr="00884611">
        <w:rPr>
          <w:rFonts w:ascii="Times New Roman" w:eastAsia="Times New Roman" w:hAnsi="Times New Roman" w:cs="Times New Roman"/>
          <w:sz w:val="24"/>
          <w:szCs w:val="24"/>
          <w:lang w:eastAsia="pl-PL"/>
        </w:rPr>
        <w:tab/>
        <w:t>1 osoba została umieszczona w DPS,</w:t>
      </w:r>
    </w:p>
    <w:p w14:paraId="7162457B"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w:t>
      </w:r>
      <w:r w:rsidRPr="00884611">
        <w:rPr>
          <w:rFonts w:ascii="Times New Roman" w:eastAsia="Times New Roman" w:hAnsi="Times New Roman" w:cs="Times New Roman"/>
          <w:sz w:val="24"/>
          <w:szCs w:val="24"/>
          <w:lang w:eastAsia="pl-PL"/>
        </w:rPr>
        <w:tab/>
        <w:t>4 osoby odeszły bez wskazania swojego miejsca pobytu,</w:t>
      </w:r>
    </w:p>
    <w:p w14:paraId="621067FB" w14:textId="1C245702"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 xml:space="preserve">5 osób zostało umieszczonych w mieszkaniu chronionym prowadzonym </w:t>
      </w:r>
      <w:r w:rsidR="006969FA">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przez stowarzyszenie. </w:t>
      </w:r>
    </w:p>
    <w:p w14:paraId="2A720265"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1 osoba  trafiła do aresztu,</w:t>
      </w:r>
    </w:p>
    <w:p w14:paraId="72D299FB"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t>
      </w:r>
      <w:r w:rsidRPr="00884611">
        <w:rPr>
          <w:rFonts w:ascii="Times New Roman" w:eastAsia="Times New Roman" w:hAnsi="Times New Roman" w:cs="Times New Roman"/>
          <w:sz w:val="24"/>
          <w:szCs w:val="24"/>
          <w:lang w:eastAsia="pl-PL"/>
        </w:rPr>
        <w:tab/>
        <w:t>1 osoba zmarła.</w:t>
      </w:r>
    </w:p>
    <w:p w14:paraId="146A225B"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Na dzień 31.12.2023 r. w OIK przebywały 2 osoby.</w:t>
      </w:r>
    </w:p>
    <w:p w14:paraId="46B4AD63" w14:textId="4105E0CA"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Zabezpieczono jeden wyjazd wychowanków pieczy zastępczej z rodziny biologicznej </w:t>
      </w:r>
      <w:r w:rsidR="008935A9">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do rodziny zastępczej w Kotowie oraz zabezpieczono transport dziecka do rodziny spokrewnionej.  Dodatkowo zabezpieczono transport rodziny do specjalistycznego ośrodka wsparcia w Gorzowie Wielkopolskim. </w:t>
      </w:r>
    </w:p>
    <w:p w14:paraId="1C6C8EE0" w14:textId="198D7DCD"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Przeprowadzono cykl superwizji z zakresu przeciwdziałaniu przemocy w rodzinie, interwencji kryzysowej, interwencji w pieczy zastępczej dla 7 pracowników Ośrodka Interwencji Kryzysowej i Powiatowego Centrum Pomocy Rodzinie w wymiarze 16 godzin.</w:t>
      </w:r>
    </w:p>
    <w:p w14:paraId="0BB1EE09" w14:textId="379A362E"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lastRenderedPageBreak/>
        <w:t>Przeprowadzono 67 konsultacji z pracownikami PCPR, OPS i Policji dotyczące bieżących spraw z zakresu interwencji kryzysowej.</w:t>
      </w:r>
    </w:p>
    <w:p w14:paraId="44058DC3"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W ramach w/w godzin pracownicy Ośrodka Interwencji Kryzysowej prowadzili 267 konsultacji telefonicznych z osobami, które dzwoniły w celu uzyskania pomocy lub informacji z zakresu interwencji kryzysowej. </w:t>
      </w:r>
    </w:p>
    <w:p w14:paraId="241C380D" w14:textId="77777777" w:rsidR="00884611" w:rsidRPr="00884611" w:rsidRDefault="00884611" w:rsidP="00884611">
      <w:pPr>
        <w:shd w:val="clear" w:color="auto" w:fill="FFFFFF"/>
        <w:spacing w:after="0" w:line="360" w:lineRule="auto"/>
        <w:jc w:val="both"/>
        <w:rPr>
          <w:rFonts w:ascii="Times New Roman" w:eastAsia="Times New Roman" w:hAnsi="Times New Roman" w:cs="Times New Roman"/>
          <w:sz w:val="24"/>
          <w:szCs w:val="24"/>
          <w:lang w:eastAsia="pl-PL"/>
        </w:rPr>
      </w:pPr>
    </w:p>
    <w:p w14:paraId="699F05C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 xml:space="preserve">Pozostałe formy współpracy samorządu powiatu grodziskiego z organizacjami pozarządowymi </w:t>
      </w:r>
      <w:r w:rsidRPr="00884611">
        <w:rPr>
          <w:rFonts w:ascii="Times New Roman" w:eastAsia="Lucida Sans Unicode" w:hAnsi="Times New Roman" w:cs="Tahoma"/>
          <w:b/>
          <w:color w:val="000000"/>
          <w:kern w:val="1"/>
          <w:sz w:val="24"/>
          <w:szCs w:val="24"/>
          <w:u w:val="single"/>
          <w:lang w:eastAsia="ar-SA"/>
        </w:rPr>
        <w:t>z zakresu polityki społecznej</w:t>
      </w:r>
      <w:r w:rsidRPr="00884611">
        <w:rPr>
          <w:rFonts w:ascii="Times New Roman" w:eastAsia="Lucida Sans Unicode" w:hAnsi="Times New Roman" w:cs="Tahoma"/>
          <w:b/>
          <w:color w:val="000000"/>
          <w:kern w:val="1"/>
          <w:sz w:val="24"/>
          <w:szCs w:val="24"/>
          <w:lang w:eastAsia="ar-SA"/>
        </w:rPr>
        <w:t>.</w:t>
      </w:r>
    </w:p>
    <w:p w14:paraId="14AD0F2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p>
    <w:p w14:paraId="4E2A90E0" w14:textId="77777777" w:rsidR="00884611" w:rsidRPr="00884611" w:rsidRDefault="00884611" w:rsidP="00884611">
      <w:pPr>
        <w:widowControl w:val="0"/>
        <w:numPr>
          <w:ilvl w:val="0"/>
          <w:numId w:val="33"/>
        </w:numPr>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Powiatowe Centrum Pomocy Rodzinie w ramach współpracy z organizacjami pozarządowymi działającymi w zakresie pomocy społecznej informowało na bieżąco organizacje o możliwościach uzyskania środków finansowych z różnych źródeł oraz wspierało merytorycznie organizacje pozarządowe działające w zakresie pomocy społecznej. </w:t>
      </w:r>
    </w:p>
    <w:p w14:paraId="5204AF13" w14:textId="30EDD0AF"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W roku 2023 PCPR informowało organizacje pozarządowe o konkursach drogą mailową </w:t>
      </w:r>
      <w:r w:rsidR="0016676B">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oraz telefonicznie. Również na stronie internetowej naszej jednostki zamieszczano informacje, </w:t>
      </w:r>
      <w:r w:rsidR="0016676B">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z których mogły skorzystać zarówno organizacje pozarządowe, jak i osoby skupione w rożnych stowarzyszeniach, czy też fundacjach.</w:t>
      </w:r>
    </w:p>
    <w:p w14:paraId="18BD539B"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p>
    <w:p w14:paraId="323D23C5" w14:textId="77777777" w:rsidR="00884611" w:rsidRPr="00884611" w:rsidRDefault="00884611" w:rsidP="00533BE7">
      <w:pPr>
        <w:widowControl w:val="0"/>
        <w:suppressAutoHyphens/>
        <w:spacing w:after="0" w:line="360" w:lineRule="auto"/>
        <w:jc w:val="both"/>
        <w:textAlignment w:val="baseline"/>
        <w:rPr>
          <w:rFonts w:ascii="Times New Roman" w:eastAsia="Times New Roman" w:hAnsi="Times New Roman" w:cs="Times New Roman"/>
          <w:b/>
          <w:bCs/>
          <w:i/>
          <w:sz w:val="24"/>
          <w:szCs w:val="24"/>
          <w:lang w:eastAsia="pl-PL"/>
        </w:rPr>
      </w:pPr>
      <w:r w:rsidRPr="00884611">
        <w:rPr>
          <w:rFonts w:ascii="Times New Roman" w:eastAsia="Times New Roman" w:hAnsi="Times New Roman" w:cs="Times New Roman"/>
          <w:b/>
          <w:bCs/>
          <w:i/>
          <w:sz w:val="24"/>
          <w:szCs w:val="24"/>
          <w:lang w:eastAsia="pl-PL"/>
        </w:rPr>
        <w:t>PLAN NA LEPSZE JUTRO PLUS</w:t>
      </w:r>
    </w:p>
    <w:p w14:paraId="6E921AD3" w14:textId="2E6B8D63"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 2023 roku zakończono projektu PLAN NA LEPSZE JUTRO PLUS, który był projektem partnerskim realizowanym przez Powiatowe Centrum Pomocy Rodzinie w Grodzisku Wlkp. oraz partnerem spoza sektora finansów publicznych jakim jest Stowarzyszenie Rodzinnej Pieczy Zastępczej ŹRÓDEŁKO. Wsparciem objętych zostało  228 osób (docelowo miało to być 190 osób), tj. grupa pieczy zastępczej i młodzież wchodząca w proces usamodzielnienia oraz kandydaci na rodziny zastępcze.</w:t>
      </w:r>
    </w:p>
    <w:p w14:paraId="761BFDD2"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Projekt realizowany był od 01.05.2020 do 28.02.2023.</w:t>
      </w:r>
    </w:p>
    <w:p w14:paraId="2AE55428"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Celem projektu było zwiększenie dostępu do usług społecznych i zdrowotnych oraz usług wsparcia rodziny.</w:t>
      </w:r>
    </w:p>
    <w:p w14:paraId="3ADA478A"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Cele projektu były realizowane poprzez uruchomienie konkretnych zadań:</w:t>
      </w:r>
    </w:p>
    <w:p w14:paraId="62F75E22"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1. Ścieżka wsparcia dla rodzin zastępczych.</w:t>
      </w:r>
    </w:p>
    <w:p w14:paraId="46E338DC"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2. Wsparcie dla przyszłych i obecnych rodzin zastępczych stanowiących otoczenie projektu.</w:t>
      </w:r>
    </w:p>
    <w:p w14:paraId="16092917"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3. Remont mieszkania chronionego.</w:t>
      </w:r>
    </w:p>
    <w:p w14:paraId="787A10AC"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4. Zakup samochodu na potrzeby działu pieczy zastępczej.</w:t>
      </w:r>
    </w:p>
    <w:p w14:paraId="7DDE94F6"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lastRenderedPageBreak/>
        <w:t>5. Wchodzimy w dorosłość.</w:t>
      </w:r>
    </w:p>
    <w:p w14:paraId="5F059295" w14:textId="6F1BD133" w:rsid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Całkowita wartość projektu wynosiła 1 266 319,68 zł w tym kwota dofinansowania 1 202 819,36 zł. Wkład własny w wysokości 63 500,32 zł w postaci obowiązkowych, gwarantowanych ustawą, świadczeń na rzecz rodzin zastępczych oraz wkład prywatny stowarzyszenia. W ramach projektu miedzy innymi rozpoczęto warsztaty i zajęcia dla beneficjentów projektu, wyremontowano mieszkanie chronione, zakupiono  samochód na potrzeby Działu Pieczy. Ostatecznie poniesiono wydatki w wysokości 1 069 753,02. Projekt został rozliczony przez Instytucję Zarządzającą w sierpniu 2023 roku.</w:t>
      </w:r>
    </w:p>
    <w:p w14:paraId="34AC2122" w14:textId="77777777" w:rsidR="0016676B" w:rsidRPr="00884611" w:rsidRDefault="0016676B"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p>
    <w:p w14:paraId="73D549A6" w14:textId="77777777" w:rsidR="00884611" w:rsidRPr="00884611" w:rsidRDefault="00884611" w:rsidP="00533BE7">
      <w:pPr>
        <w:widowControl w:val="0"/>
        <w:suppressAutoHyphens/>
        <w:spacing w:after="0" w:line="360" w:lineRule="auto"/>
        <w:jc w:val="both"/>
        <w:textAlignment w:val="baseline"/>
        <w:rPr>
          <w:rFonts w:ascii="Times New Roman" w:eastAsia="Times New Roman" w:hAnsi="Times New Roman" w:cs="Times New Roman"/>
          <w:b/>
          <w:bCs/>
          <w:i/>
          <w:sz w:val="24"/>
          <w:szCs w:val="24"/>
          <w:lang w:eastAsia="pl-PL"/>
        </w:rPr>
      </w:pPr>
      <w:r w:rsidRPr="00884611">
        <w:rPr>
          <w:rFonts w:ascii="Times New Roman" w:eastAsia="Times New Roman" w:hAnsi="Times New Roman" w:cs="Times New Roman"/>
          <w:b/>
          <w:bCs/>
          <w:i/>
          <w:sz w:val="24"/>
          <w:szCs w:val="24"/>
          <w:lang w:eastAsia="pl-PL"/>
        </w:rPr>
        <w:t>PROGRAM WYRÓWNYWANIE RÓŻNIC MIĘDZY REGIONAMI</w:t>
      </w:r>
    </w:p>
    <w:p w14:paraId="5877583E"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W roku 2023 Powiat Grodziski przystąpił do programu wyrównywania różnic między regionami obszar F – tworzenie warsztatów terapii zajęciowej oraz przeciwdziałanie degradacji infrastruktury istniejących warsztatów terapii zajęciowej. Pozyskano dotację w wysokości 60 508,00 zł na modernizację kolejnych pomieszczeń sanitarnych w budynku Warsztatów Terapii Zajęciowej w Rakoniewicach. Realizacja programu jest kontynuowana w 2024 (faktyczna realizacja zadania).</w:t>
      </w:r>
    </w:p>
    <w:p w14:paraId="758134F0"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p>
    <w:p w14:paraId="78D8C309" w14:textId="77777777" w:rsidR="00884611" w:rsidRPr="00884611" w:rsidRDefault="00884611" w:rsidP="006925EE">
      <w:pPr>
        <w:widowControl w:val="0"/>
        <w:suppressAutoHyphens/>
        <w:spacing w:after="0" w:line="360" w:lineRule="auto"/>
        <w:jc w:val="both"/>
        <w:textAlignment w:val="baseline"/>
        <w:rPr>
          <w:rFonts w:ascii="Times New Roman" w:eastAsia="Times New Roman" w:hAnsi="Times New Roman" w:cs="Times New Roman"/>
          <w:b/>
          <w:bCs/>
          <w:sz w:val="24"/>
          <w:szCs w:val="24"/>
          <w:lang w:eastAsia="pl-PL"/>
        </w:rPr>
      </w:pPr>
      <w:r w:rsidRPr="00884611">
        <w:rPr>
          <w:rFonts w:ascii="Times New Roman" w:eastAsia="Times New Roman" w:hAnsi="Times New Roman" w:cs="Times New Roman"/>
          <w:b/>
          <w:bCs/>
          <w:i/>
          <w:sz w:val="24"/>
          <w:szCs w:val="24"/>
          <w:lang w:eastAsia="pl-PL"/>
        </w:rPr>
        <w:t xml:space="preserve">Współpraca z </w:t>
      </w:r>
      <w:bookmarkStart w:id="0" w:name="_Hlk67037909"/>
      <w:r w:rsidRPr="00884611">
        <w:rPr>
          <w:rFonts w:ascii="Times New Roman" w:eastAsia="Times New Roman" w:hAnsi="Times New Roman" w:cs="Times New Roman"/>
          <w:b/>
          <w:bCs/>
          <w:i/>
          <w:sz w:val="24"/>
          <w:szCs w:val="24"/>
          <w:lang w:eastAsia="pl-PL"/>
        </w:rPr>
        <w:t xml:space="preserve">Powiatową Społeczną Radą Do Spraw Osób Niepełnosprawnych </w:t>
      </w:r>
      <w:r w:rsidRPr="00884611">
        <w:rPr>
          <w:rFonts w:ascii="Times New Roman" w:eastAsia="Times New Roman" w:hAnsi="Times New Roman" w:cs="Times New Roman"/>
          <w:b/>
          <w:bCs/>
          <w:i/>
          <w:sz w:val="24"/>
          <w:szCs w:val="24"/>
          <w:lang w:eastAsia="pl-PL"/>
        </w:rPr>
        <w:br/>
        <w:t>w Grodzisku Wielkopolskim.</w:t>
      </w:r>
      <w:bookmarkEnd w:id="0"/>
    </w:p>
    <w:p w14:paraId="2EBF272F" w14:textId="26A097FE"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Powiatowa Społeczna Rada do Spraw Osób Niepełnosprawnych w Grodzisku Wielkopolskim została powołana Zarządzeniem Starosty  Grodziskiego Nr 46/2019 z dnia 19 grudnia 2019 r. Radę Społeczną tworzyli przedstawiciele instytucji i organizacji pozarządowych. Z  dniem </w:t>
      </w:r>
      <w:r w:rsidR="00533BE7">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07 stycznia 2020 rozpoczęła swoją działalność V Kadencja Powiatowej Społecznej Rady </w:t>
      </w:r>
      <w:r w:rsidR="00533BE7">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do Spraw Osób Niepełnosprawnych w Grodzisku Wielkopolskim. </w:t>
      </w:r>
    </w:p>
    <w:p w14:paraId="764EF3BD"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W 2023 roku odbyły się 4 posiedzenia Rady, na których podjęto 7 uchwał. Na posiedzeniach podejmowane były uchwały między innymi w sprawie: </w:t>
      </w:r>
    </w:p>
    <w:p w14:paraId="4DE9864E" w14:textId="3A3DB933"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-zaopiniowania i przyjęcia Uchwały w sprawie przystąpienia przez Powiat Grodziski </w:t>
      </w:r>
      <w:r w:rsidR="006925EE">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do realizacji ze środków Funduszu Solidarnościowego programu pn. „Opieka Wytchnieniowa”-edycja 2023r., </w:t>
      </w:r>
    </w:p>
    <w:p w14:paraId="12D246DD" w14:textId="6CF6BF94"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zaopiniowania i przyjęcia Uchwały w sprawie przystąpienia  Powiatu Grodziskiego </w:t>
      </w:r>
      <w:r w:rsidR="006925EE">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do realizacji programów  pn. „Asystent Osobisty Osoby Niepełnosprawnej oraz „Opieka Wytchnieniowa”-edycja 2023r., </w:t>
      </w:r>
    </w:p>
    <w:p w14:paraId="27F54EAC" w14:textId="3F0B3E29"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zaopiniowania i przyjęcia Uchwał Rady Powiatu Grodziskiego, dotyczących określenia zadań </w:t>
      </w:r>
      <w:r w:rsidR="008702F1">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 xml:space="preserve">i wysokości środków PFRON przeznaczonych na realizację zadań z zakresu rehabilitacji </w:t>
      </w:r>
      <w:r w:rsidRPr="00884611">
        <w:rPr>
          <w:rFonts w:ascii="Times New Roman" w:eastAsia="Times New Roman" w:hAnsi="Times New Roman" w:cs="Times New Roman"/>
          <w:sz w:val="24"/>
          <w:szCs w:val="24"/>
          <w:lang w:eastAsia="pl-PL"/>
        </w:rPr>
        <w:lastRenderedPageBreak/>
        <w:t xml:space="preserve">zawodowej i społecznej osób niepełnosprawnych, </w:t>
      </w:r>
    </w:p>
    <w:p w14:paraId="08D7F3C8"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zaopiniowania i przyjęcia „Sprawozdania z działalności Warsztatów Terapii Zajęciowej działających w Powiecie Grodziskim”, </w:t>
      </w:r>
    </w:p>
    <w:p w14:paraId="5FAFE438"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Podejmowano również rozmowy na tematy m.in. </w:t>
      </w:r>
    </w:p>
    <w:p w14:paraId="79D32AC2"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Aktualnych programów PFRON np. Aktywny Samorząd, Asystent Osoby Niepełnosprawnej, Samodzielność Aktywność Mobilność, realizowany przez PCPR w Grodzisku Wlkp.,</w:t>
      </w:r>
    </w:p>
    <w:p w14:paraId="351C3C54"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r w:rsidRPr="00884611">
        <w:rPr>
          <w:rFonts w:ascii="Times New Roman" w:eastAsia="Times New Roman" w:hAnsi="Times New Roman" w:cs="Times New Roman"/>
          <w:sz w:val="24"/>
          <w:szCs w:val="24"/>
          <w:lang w:eastAsia="pl-PL"/>
        </w:rPr>
        <w:t xml:space="preserve">- obecnej sytuacji i możliwości wsparcia obywateli Ukrainy. </w:t>
      </w:r>
    </w:p>
    <w:p w14:paraId="17433311"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sz w:val="24"/>
          <w:szCs w:val="24"/>
          <w:lang w:eastAsia="pl-PL"/>
        </w:rPr>
      </w:pPr>
    </w:p>
    <w:p w14:paraId="080AD0C5" w14:textId="79F3A830"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b/>
          <w:color w:val="000000"/>
          <w:kern w:val="1"/>
          <w:sz w:val="24"/>
          <w:szCs w:val="24"/>
          <w:lang w:eastAsia="ar-SA"/>
        </w:rPr>
      </w:pPr>
      <w:r w:rsidRPr="00884611">
        <w:rPr>
          <w:rFonts w:ascii="Times New Roman" w:eastAsia="Times New Roman" w:hAnsi="Times New Roman" w:cs="Tahoma"/>
          <w:b/>
          <w:color w:val="000000"/>
          <w:kern w:val="1"/>
          <w:sz w:val="24"/>
          <w:szCs w:val="24"/>
          <w:lang w:eastAsia="ar-SA"/>
        </w:rPr>
        <w:t xml:space="preserve">II. W 2023 roku zrealizowano zadanie publiczne z zakresu prowadzenia punktu przeznaczonego na udzielanie nieodpłatnej pomocy prawnej lub świadczenie nieodpłatnego poradnictwa obywatelskiego oraz edukacji prawnej, zgodnie z ustawą </w:t>
      </w:r>
      <w:r w:rsidR="00533BE7">
        <w:rPr>
          <w:rFonts w:ascii="Times New Roman" w:eastAsia="Times New Roman" w:hAnsi="Times New Roman" w:cs="Tahoma"/>
          <w:b/>
          <w:color w:val="000000"/>
          <w:kern w:val="1"/>
          <w:sz w:val="24"/>
          <w:szCs w:val="24"/>
          <w:lang w:eastAsia="ar-SA"/>
        </w:rPr>
        <w:br/>
      </w:r>
      <w:r w:rsidRPr="00884611">
        <w:rPr>
          <w:rFonts w:ascii="Times New Roman" w:eastAsia="Times New Roman" w:hAnsi="Times New Roman" w:cs="Tahoma"/>
          <w:b/>
          <w:color w:val="000000"/>
          <w:kern w:val="1"/>
          <w:sz w:val="24"/>
          <w:szCs w:val="24"/>
          <w:lang w:eastAsia="ar-SA"/>
        </w:rPr>
        <w:t xml:space="preserve">z dnia 5 sierpnia 2015 r. o nieodpłatnej pomocy prawnej, nieodpłatnym poradnictwie obywatelskim oraz edukacji prawnej </w:t>
      </w:r>
      <w:r w:rsidRPr="00884611">
        <w:rPr>
          <w:rFonts w:ascii="Times New Roman" w:eastAsia="Times New Roman" w:hAnsi="Times New Roman" w:cs="Tahoma"/>
          <w:bCs/>
          <w:color w:val="000000"/>
          <w:kern w:val="1"/>
          <w:sz w:val="24"/>
          <w:szCs w:val="24"/>
          <w:lang w:eastAsia="ar-SA"/>
        </w:rPr>
        <w:t>(</w:t>
      </w:r>
      <w:r w:rsidRPr="00884611">
        <w:rPr>
          <w:rFonts w:ascii="Times New Roman" w:eastAsia="Lucida Sans Unicode" w:hAnsi="Times New Roman" w:cs="Times New Roman"/>
          <w:bCs/>
          <w:color w:val="000000"/>
          <w:kern w:val="1"/>
          <w:sz w:val="24"/>
          <w:szCs w:val="24"/>
          <w:lang w:eastAsia="ar-SA"/>
        </w:rPr>
        <w:t>(Dz. U. z 2021 r. poz. 945</w:t>
      </w:r>
      <w:r w:rsidRPr="00884611">
        <w:rPr>
          <w:rFonts w:ascii="Times New Roman" w:eastAsia="Times New Roman" w:hAnsi="Times New Roman" w:cs="Tahoma"/>
          <w:b/>
          <w:color w:val="000000"/>
          <w:kern w:val="1"/>
          <w:sz w:val="24"/>
          <w:szCs w:val="24"/>
          <w:lang w:eastAsia="ar-SA"/>
        </w:rPr>
        <w:t>) poprzez prowadzenie jednego punktu nieodpłatnej pomocy prawnej w Grodzisku Wielkopolskim w 2023 roku.</w:t>
      </w:r>
    </w:p>
    <w:p w14:paraId="21F7D4E2" w14:textId="77777777" w:rsidR="00884611" w:rsidRPr="00884611" w:rsidRDefault="00884611" w:rsidP="00884611">
      <w:pPr>
        <w:widowControl w:val="0"/>
        <w:suppressAutoHyphens/>
        <w:spacing w:after="0" w:line="360" w:lineRule="auto"/>
        <w:ind w:left="720"/>
        <w:jc w:val="both"/>
        <w:textAlignment w:val="baseline"/>
        <w:rPr>
          <w:rFonts w:ascii="Times New Roman" w:eastAsia="Times New Roman" w:hAnsi="Times New Roman" w:cs="Tahoma"/>
          <w:b/>
          <w:color w:val="000000"/>
          <w:kern w:val="1"/>
          <w:sz w:val="24"/>
          <w:szCs w:val="24"/>
          <w:lang w:eastAsia="ar-SA"/>
        </w:rPr>
      </w:pPr>
    </w:p>
    <w:p w14:paraId="3BAEA83C"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bCs/>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Zgodnie z uchwałą nr 675/2022 z dnia 7 listopada 2022 r. Zarząd Powiatu Grodziskiego ogłosił otwarty konkurs ofert na realizację zadania publicznego </w:t>
      </w:r>
      <w:r w:rsidRPr="00884611">
        <w:rPr>
          <w:rFonts w:ascii="Times New Roman" w:eastAsia="Times New Roman" w:hAnsi="Times New Roman" w:cs="Tahoma"/>
          <w:bCs/>
          <w:color w:val="000000"/>
          <w:kern w:val="1"/>
          <w:sz w:val="24"/>
          <w:szCs w:val="24"/>
          <w:lang w:eastAsia="ar-SA"/>
        </w:rPr>
        <w:t>z zakresu prowadzenia punktu przeznaczonego na udzielanie nieodpłatnej pomocy prawnej lub świadczenie nieodpłatnego poradnictwa obywatelskiego oraz edukacji prawnej.</w:t>
      </w:r>
    </w:p>
    <w:p w14:paraId="3678E03C"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Zarząd Powiatu Grodziskiego Uchwałą nr 683/2022 z dnia 28 listopada 2022 r. powołał komisję konkursową do zaopiniowania ofert złożonych w otwartym konkursie ofert na realizację zadania publicznego </w:t>
      </w:r>
      <w:r w:rsidRPr="00884611">
        <w:rPr>
          <w:rFonts w:ascii="Times New Roman" w:eastAsia="Times New Roman" w:hAnsi="Times New Roman" w:cs="Tahoma"/>
          <w:bCs/>
          <w:color w:val="000000"/>
          <w:kern w:val="1"/>
          <w:sz w:val="24"/>
          <w:szCs w:val="24"/>
          <w:lang w:eastAsia="ar-SA"/>
        </w:rPr>
        <w:t>z zakresu prowadzenia punktu przeznaczonego na udzielanie nieodpłatnej pomocy prawnej lub świadczenie nieodpłatnego poradnictwa obywatelskiego oraz edukacji prawnej w roku 2023</w:t>
      </w:r>
      <w:r w:rsidRPr="00884611">
        <w:rPr>
          <w:rFonts w:ascii="Times New Roman" w:eastAsia="Times New Roman" w:hAnsi="Times New Roman" w:cs="Tahoma"/>
          <w:color w:val="000000"/>
          <w:kern w:val="1"/>
          <w:sz w:val="24"/>
          <w:szCs w:val="24"/>
          <w:lang w:eastAsia="ar-SA"/>
        </w:rPr>
        <w:t xml:space="preserve"> i przyjął regulamin prac komisji.</w:t>
      </w:r>
    </w:p>
    <w:p w14:paraId="563F40DA" w14:textId="77777777" w:rsid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Oferty złożyło 6 organizacji pozarządowych.</w:t>
      </w:r>
    </w:p>
    <w:p w14:paraId="6A380FD8" w14:textId="77777777" w:rsidR="00533BE7" w:rsidRDefault="00533BE7"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304229F1" w14:textId="77777777" w:rsidR="00533BE7" w:rsidRDefault="00533BE7"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13901C76" w14:textId="77777777" w:rsidR="00533BE7" w:rsidRDefault="00533BE7"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1CAF9593" w14:textId="77777777" w:rsidR="00533BE7" w:rsidRPr="00884611" w:rsidRDefault="00533BE7"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53A7C9FB"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tbl>
      <w:tblPr>
        <w:tblW w:w="0" w:type="auto"/>
        <w:tblLayout w:type="fixed"/>
        <w:tblLook w:val="0000" w:firstRow="0" w:lastRow="0" w:firstColumn="0" w:lastColumn="0" w:noHBand="0" w:noVBand="0"/>
      </w:tblPr>
      <w:tblGrid>
        <w:gridCol w:w="600"/>
        <w:gridCol w:w="5415"/>
        <w:gridCol w:w="1785"/>
        <w:gridCol w:w="1704"/>
      </w:tblGrid>
      <w:tr w:rsidR="00884611" w:rsidRPr="00884611" w14:paraId="63E0F9E7" w14:textId="77777777" w:rsidTr="009241F4">
        <w:trPr>
          <w:cantSplit/>
          <w:trHeight w:val="509"/>
        </w:trPr>
        <w:tc>
          <w:tcPr>
            <w:tcW w:w="600" w:type="dxa"/>
            <w:vMerge w:val="restart"/>
            <w:tcBorders>
              <w:top w:val="single" w:sz="4" w:space="0" w:color="000000"/>
              <w:left w:val="single" w:sz="4" w:space="0" w:color="000000"/>
              <w:bottom w:val="single" w:sz="4" w:space="0" w:color="000000"/>
            </w:tcBorders>
          </w:tcPr>
          <w:p w14:paraId="66FC7367"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b/>
                <w:bCs/>
                <w:color w:val="000000"/>
                <w:kern w:val="1"/>
                <w:sz w:val="24"/>
                <w:szCs w:val="24"/>
                <w:lang w:eastAsia="ar-SA"/>
              </w:rPr>
            </w:pPr>
            <w:r w:rsidRPr="00884611">
              <w:rPr>
                <w:rFonts w:ascii="Times New Roman" w:eastAsia="Times New Roman" w:hAnsi="Times New Roman" w:cs="Tahoma"/>
                <w:b/>
                <w:bCs/>
                <w:color w:val="000000"/>
                <w:kern w:val="1"/>
                <w:sz w:val="24"/>
                <w:szCs w:val="24"/>
                <w:lang w:eastAsia="ar-SA"/>
              </w:rPr>
              <w:lastRenderedPageBreak/>
              <w:t>Lp.</w:t>
            </w:r>
          </w:p>
        </w:tc>
        <w:tc>
          <w:tcPr>
            <w:tcW w:w="5415" w:type="dxa"/>
            <w:vMerge w:val="restart"/>
            <w:tcBorders>
              <w:top w:val="single" w:sz="4" w:space="0" w:color="000000"/>
              <w:left w:val="single" w:sz="4" w:space="0" w:color="000000"/>
              <w:bottom w:val="single" w:sz="4" w:space="0" w:color="000000"/>
            </w:tcBorders>
          </w:tcPr>
          <w:p w14:paraId="7DE432B8"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b/>
                <w:bCs/>
                <w:color w:val="000000"/>
                <w:kern w:val="1"/>
                <w:sz w:val="24"/>
                <w:szCs w:val="24"/>
                <w:lang w:eastAsia="ar-SA"/>
              </w:rPr>
            </w:pPr>
            <w:r w:rsidRPr="00884611">
              <w:rPr>
                <w:rFonts w:ascii="Times New Roman" w:eastAsia="Times New Roman" w:hAnsi="Times New Roman" w:cs="Tahoma"/>
                <w:b/>
                <w:bCs/>
                <w:color w:val="000000"/>
                <w:kern w:val="1"/>
                <w:sz w:val="24"/>
                <w:szCs w:val="24"/>
                <w:lang w:eastAsia="ar-SA"/>
              </w:rPr>
              <w:t>Nazwa zadania</w:t>
            </w:r>
          </w:p>
        </w:tc>
        <w:tc>
          <w:tcPr>
            <w:tcW w:w="1785" w:type="dxa"/>
            <w:vMerge w:val="restart"/>
            <w:tcBorders>
              <w:top w:val="single" w:sz="4" w:space="0" w:color="000000"/>
              <w:left w:val="single" w:sz="4" w:space="0" w:color="000000"/>
              <w:bottom w:val="single" w:sz="4" w:space="0" w:color="000000"/>
            </w:tcBorders>
          </w:tcPr>
          <w:p w14:paraId="367ACA29" w14:textId="77777777" w:rsidR="00884611" w:rsidRPr="00884611" w:rsidRDefault="00884611" w:rsidP="008702F1">
            <w:pPr>
              <w:widowControl w:val="0"/>
              <w:suppressAutoHyphens/>
              <w:spacing w:after="0" w:line="360" w:lineRule="auto"/>
              <w:jc w:val="center"/>
              <w:textAlignment w:val="baseline"/>
              <w:rPr>
                <w:rFonts w:ascii="Times New Roman" w:eastAsia="Times New Roman" w:hAnsi="Times New Roman" w:cs="Tahoma"/>
                <w:b/>
                <w:bCs/>
                <w:color w:val="000000"/>
                <w:kern w:val="1"/>
                <w:sz w:val="24"/>
                <w:szCs w:val="24"/>
                <w:lang w:eastAsia="ar-SA"/>
              </w:rPr>
            </w:pPr>
            <w:r w:rsidRPr="00884611">
              <w:rPr>
                <w:rFonts w:ascii="Times New Roman" w:eastAsia="Times New Roman" w:hAnsi="Times New Roman" w:cs="Tahoma"/>
                <w:b/>
                <w:bCs/>
                <w:color w:val="000000"/>
                <w:kern w:val="1"/>
                <w:sz w:val="24"/>
                <w:szCs w:val="24"/>
                <w:lang w:eastAsia="ar-SA"/>
              </w:rPr>
              <w:t>Liczba złożonych ofert</w:t>
            </w:r>
          </w:p>
        </w:tc>
        <w:tc>
          <w:tcPr>
            <w:tcW w:w="1704" w:type="dxa"/>
            <w:vMerge w:val="restart"/>
            <w:tcBorders>
              <w:top w:val="single" w:sz="4" w:space="0" w:color="000000"/>
              <w:left w:val="single" w:sz="4" w:space="0" w:color="000000"/>
              <w:bottom w:val="single" w:sz="4" w:space="0" w:color="000000"/>
              <w:right w:val="single" w:sz="4" w:space="0" w:color="000000"/>
            </w:tcBorders>
          </w:tcPr>
          <w:p w14:paraId="1FAA508D" w14:textId="2D5C8DE0" w:rsidR="00884611" w:rsidRPr="00884611" w:rsidRDefault="00884611" w:rsidP="008702F1">
            <w:pPr>
              <w:widowControl w:val="0"/>
              <w:suppressAutoHyphens/>
              <w:spacing w:after="0" w:line="360" w:lineRule="auto"/>
              <w:jc w:val="center"/>
              <w:textAlignment w:val="baseline"/>
              <w:rPr>
                <w:rFonts w:ascii="Times New Roman" w:eastAsia="Times New Roman" w:hAnsi="Times New Roman" w:cs="Tahoma"/>
                <w:b/>
                <w:bCs/>
                <w:color w:val="000000"/>
                <w:kern w:val="1"/>
                <w:sz w:val="24"/>
                <w:szCs w:val="24"/>
                <w:lang w:eastAsia="ar-SA"/>
              </w:rPr>
            </w:pPr>
            <w:r w:rsidRPr="00884611">
              <w:rPr>
                <w:rFonts w:ascii="Times New Roman" w:eastAsia="Times New Roman" w:hAnsi="Times New Roman" w:cs="Tahoma"/>
                <w:b/>
                <w:bCs/>
                <w:color w:val="000000"/>
                <w:kern w:val="1"/>
                <w:sz w:val="24"/>
                <w:szCs w:val="24"/>
                <w:lang w:eastAsia="ar-SA"/>
              </w:rPr>
              <w:t xml:space="preserve">Kwota przeznaczona na zadanie </w:t>
            </w:r>
            <w:r w:rsidR="008702F1">
              <w:rPr>
                <w:rFonts w:ascii="Times New Roman" w:eastAsia="Times New Roman" w:hAnsi="Times New Roman" w:cs="Tahoma"/>
                <w:b/>
                <w:bCs/>
                <w:color w:val="000000"/>
                <w:kern w:val="1"/>
                <w:sz w:val="24"/>
                <w:szCs w:val="24"/>
                <w:lang w:eastAsia="ar-SA"/>
              </w:rPr>
              <w:br/>
            </w:r>
            <w:r w:rsidRPr="00884611">
              <w:rPr>
                <w:rFonts w:ascii="Times New Roman" w:eastAsia="Times New Roman" w:hAnsi="Times New Roman" w:cs="Tahoma"/>
                <w:b/>
                <w:bCs/>
                <w:color w:val="000000"/>
                <w:kern w:val="1"/>
                <w:sz w:val="24"/>
                <w:szCs w:val="24"/>
                <w:lang w:eastAsia="ar-SA"/>
              </w:rPr>
              <w:t>w budżecie powiatu</w:t>
            </w:r>
          </w:p>
        </w:tc>
      </w:tr>
      <w:tr w:rsidR="00884611" w:rsidRPr="00884611" w14:paraId="620825BB" w14:textId="77777777" w:rsidTr="009241F4">
        <w:trPr>
          <w:cantSplit/>
          <w:trHeight w:val="276"/>
        </w:trPr>
        <w:tc>
          <w:tcPr>
            <w:tcW w:w="600" w:type="dxa"/>
            <w:tcBorders>
              <w:left w:val="single" w:sz="4" w:space="0" w:color="000000"/>
              <w:bottom w:val="single" w:sz="4" w:space="0" w:color="000000"/>
            </w:tcBorders>
          </w:tcPr>
          <w:p w14:paraId="48DFF41A"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b/>
                <w:bCs/>
                <w:color w:val="000000"/>
                <w:kern w:val="1"/>
                <w:sz w:val="24"/>
                <w:szCs w:val="24"/>
                <w:lang w:eastAsia="ar-SA"/>
              </w:rPr>
            </w:pPr>
            <w:r w:rsidRPr="00884611">
              <w:rPr>
                <w:rFonts w:ascii="Times New Roman" w:eastAsia="Times New Roman" w:hAnsi="Times New Roman" w:cs="Tahoma"/>
                <w:b/>
                <w:bCs/>
                <w:color w:val="000000"/>
                <w:kern w:val="1"/>
                <w:sz w:val="24"/>
                <w:szCs w:val="24"/>
                <w:lang w:eastAsia="ar-SA"/>
              </w:rPr>
              <w:t>1.</w:t>
            </w:r>
          </w:p>
        </w:tc>
        <w:tc>
          <w:tcPr>
            <w:tcW w:w="5415" w:type="dxa"/>
            <w:tcBorders>
              <w:left w:val="single" w:sz="4" w:space="0" w:color="000000"/>
              <w:bottom w:val="single" w:sz="4" w:space="0" w:color="000000"/>
            </w:tcBorders>
          </w:tcPr>
          <w:p w14:paraId="52A45379"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Zadanie publiczne </w:t>
            </w:r>
            <w:r w:rsidRPr="00884611">
              <w:rPr>
                <w:rFonts w:ascii="Times New Roman" w:eastAsia="Times New Roman" w:hAnsi="Times New Roman" w:cs="Tahoma"/>
                <w:bCs/>
                <w:color w:val="000000"/>
                <w:kern w:val="1"/>
                <w:sz w:val="24"/>
                <w:szCs w:val="24"/>
                <w:lang w:eastAsia="ar-SA"/>
              </w:rPr>
              <w:t>z zakresu prowadzenia punktu przeznaczonego na udzielanie nieodpłatnej pomocy prawnej lub świadczenie nieodpłatnego poradnictwa obywatelskiego oraz edukacji prawnej</w:t>
            </w:r>
            <w:r w:rsidRPr="00884611">
              <w:rPr>
                <w:rFonts w:ascii="Times New Roman" w:eastAsia="Times New Roman" w:hAnsi="Times New Roman" w:cs="Tahoma"/>
                <w:color w:val="000000"/>
                <w:kern w:val="1"/>
                <w:sz w:val="24"/>
                <w:szCs w:val="24"/>
                <w:lang w:eastAsia="ar-SA"/>
              </w:rPr>
              <w:t>.</w:t>
            </w:r>
          </w:p>
        </w:tc>
        <w:tc>
          <w:tcPr>
            <w:tcW w:w="1785" w:type="dxa"/>
            <w:tcBorders>
              <w:left w:val="single" w:sz="4" w:space="0" w:color="000000"/>
              <w:bottom w:val="single" w:sz="4" w:space="0" w:color="000000"/>
            </w:tcBorders>
          </w:tcPr>
          <w:p w14:paraId="0523347C"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32A11F43"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6A39193D"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6</w:t>
            </w:r>
          </w:p>
        </w:tc>
        <w:tc>
          <w:tcPr>
            <w:tcW w:w="1704" w:type="dxa"/>
            <w:tcBorders>
              <w:top w:val="single" w:sz="4" w:space="0" w:color="000000"/>
              <w:left w:val="single" w:sz="4" w:space="0" w:color="000000"/>
              <w:bottom w:val="single" w:sz="4" w:space="0" w:color="auto"/>
              <w:right w:val="single" w:sz="4" w:space="0" w:color="000000"/>
            </w:tcBorders>
          </w:tcPr>
          <w:p w14:paraId="2B8A3970"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70CA5653"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1D5EA9C9"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66 000,00 zł</w:t>
            </w:r>
          </w:p>
          <w:p w14:paraId="53A452C5"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tc>
      </w:tr>
    </w:tbl>
    <w:p w14:paraId="6D9C72CA"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eastAsia="ar-SA"/>
        </w:rPr>
      </w:pPr>
    </w:p>
    <w:p w14:paraId="25EC92E4"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ahoma"/>
          <w:color w:val="000000"/>
          <w:kern w:val="1"/>
          <w:sz w:val="24"/>
          <w:szCs w:val="24"/>
          <w:lang w:val="x-none" w:eastAsia="ar-SA"/>
        </w:rPr>
      </w:pPr>
      <w:r w:rsidRPr="00884611">
        <w:rPr>
          <w:rFonts w:ascii="Times New Roman" w:eastAsia="Times New Roman" w:hAnsi="Times New Roman" w:cs="Tahoma"/>
          <w:color w:val="000000"/>
          <w:kern w:val="1"/>
          <w:sz w:val="24"/>
          <w:szCs w:val="24"/>
          <w:lang w:eastAsia="ar-SA"/>
        </w:rPr>
        <w:t xml:space="preserve">Wykonanie zadania powierzono Stowarzyszeniu Inicjatyw Społecznych „Wsparcie, Informacja, Rozwój” z siedzibą w Górze przy ulicy Batorego 8, </w:t>
      </w:r>
      <w:r w:rsidRPr="00884611">
        <w:rPr>
          <w:rFonts w:ascii="Times New Roman" w:eastAsia="Times New Roman" w:hAnsi="Times New Roman" w:cs="Tahoma"/>
          <w:color w:val="000000"/>
          <w:kern w:val="1"/>
          <w:sz w:val="24"/>
          <w:szCs w:val="24"/>
          <w:lang w:val="x-none" w:eastAsia="ar-SA"/>
        </w:rPr>
        <w:t xml:space="preserve">uchwałą nr </w:t>
      </w:r>
      <w:r w:rsidRPr="00884611">
        <w:rPr>
          <w:rFonts w:ascii="Times New Roman" w:eastAsia="Times New Roman" w:hAnsi="Times New Roman" w:cs="Tahoma"/>
          <w:color w:val="000000"/>
          <w:kern w:val="1"/>
          <w:sz w:val="24"/>
          <w:szCs w:val="24"/>
          <w:lang w:eastAsia="ar-SA"/>
        </w:rPr>
        <w:t>697/2022</w:t>
      </w:r>
      <w:r w:rsidRPr="00884611">
        <w:rPr>
          <w:rFonts w:ascii="Times New Roman" w:eastAsia="Times New Roman" w:hAnsi="Times New Roman" w:cs="Tahoma"/>
          <w:color w:val="000000"/>
          <w:kern w:val="1"/>
          <w:sz w:val="24"/>
          <w:szCs w:val="24"/>
          <w:lang w:val="x-none" w:eastAsia="ar-SA"/>
        </w:rPr>
        <w:t xml:space="preserve"> Zarządu Powiatu Grodziskiego z dnia 20</w:t>
      </w:r>
      <w:r w:rsidRPr="00884611">
        <w:rPr>
          <w:rFonts w:ascii="Times New Roman" w:eastAsia="Times New Roman" w:hAnsi="Times New Roman" w:cs="Tahoma"/>
          <w:color w:val="000000"/>
          <w:kern w:val="1"/>
          <w:sz w:val="24"/>
          <w:szCs w:val="24"/>
          <w:lang w:eastAsia="ar-SA"/>
        </w:rPr>
        <w:t xml:space="preserve"> grudnia 2022</w:t>
      </w:r>
      <w:r w:rsidRPr="00884611">
        <w:rPr>
          <w:rFonts w:ascii="Times New Roman" w:eastAsia="Times New Roman" w:hAnsi="Times New Roman" w:cs="Tahoma"/>
          <w:color w:val="000000"/>
          <w:kern w:val="1"/>
          <w:sz w:val="24"/>
          <w:szCs w:val="24"/>
          <w:lang w:val="x-none" w:eastAsia="ar-SA"/>
        </w:rPr>
        <w:t xml:space="preserve"> roku, </w:t>
      </w:r>
      <w:r w:rsidRPr="00884611">
        <w:rPr>
          <w:rFonts w:ascii="Times New Roman" w:eastAsia="Times New Roman" w:hAnsi="Times New Roman" w:cs="Tahoma"/>
          <w:color w:val="000000"/>
          <w:kern w:val="1"/>
          <w:sz w:val="24"/>
          <w:szCs w:val="24"/>
          <w:lang w:eastAsia="ar-SA"/>
        </w:rPr>
        <w:t xml:space="preserve">w sprawie ogłoszenia wyników otwartego konkursu ofert na realizację zadania publicznego z zakresu </w:t>
      </w:r>
      <w:r w:rsidRPr="00884611">
        <w:rPr>
          <w:rFonts w:ascii="Times New Roman" w:eastAsia="Lucida Sans Unicode" w:hAnsi="Times New Roman" w:cs="Tahoma"/>
          <w:color w:val="000000"/>
          <w:kern w:val="1"/>
          <w:sz w:val="24"/>
          <w:szCs w:val="24"/>
          <w:lang w:eastAsia="ar-SA"/>
        </w:rPr>
        <w:t>prowadzenia punktu przeznaczonego na udzielanie nieodpłatnej pomocy prawnej lub świadczenie nieodpłatnego poradnictwa obywatelskiego oraz edukacji prawnej</w:t>
      </w:r>
      <w:r w:rsidRPr="00884611">
        <w:rPr>
          <w:rFonts w:ascii="Times New Roman" w:eastAsia="Times New Roman" w:hAnsi="Times New Roman" w:cs="Tahoma"/>
          <w:color w:val="000000"/>
          <w:kern w:val="1"/>
          <w:sz w:val="24"/>
          <w:szCs w:val="24"/>
          <w:lang w:eastAsia="ar-SA"/>
        </w:rPr>
        <w:t xml:space="preserve">. Umowa z wykonawcą została zawarta 30 grudnia 2022 r. </w:t>
      </w:r>
    </w:p>
    <w:p w14:paraId="7FCBF0B1" w14:textId="71D1C68F"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Realizacja zadania umożliwiła skorzystanie z poradnictwa prawnego przez osoby, które </w:t>
      </w:r>
      <w:r w:rsidR="00533BE7">
        <w:rPr>
          <w:rFonts w:ascii="Times New Roman" w:eastAsia="Times New Roman" w:hAnsi="Times New Roman" w:cs="Tahoma"/>
          <w:color w:val="000000"/>
          <w:kern w:val="1"/>
          <w:sz w:val="24"/>
          <w:szCs w:val="24"/>
          <w:lang w:eastAsia="ar-SA"/>
        </w:rPr>
        <w:br/>
      </w:r>
      <w:r w:rsidRPr="00884611">
        <w:rPr>
          <w:rFonts w:ascii="Times New Roman" w:eastAsia="Times New Roman" w:hAnsi="Times New Roman" w:cs="Tahoma"/>
          <w:color w:val="000000"/>
          <w:kern w:val="1"/>
          <w:sz w:val="24"/>
          <w:szCs w:val="24"/>
          <w:lang w:eastAsia="ar-SA"/>
        </w:rPr>
        <w:t>na co dzień mają problem z dostępem do usług prawnych ze względu na swoją sytuację życiową, tj. wiek, klęska żywiołowa oraz brak posiadanych środków finansowych. Punkt prowadzony był zgodnie z ofertą i harmonogramem pracy, tj. 5 dni w tygodniu po 4 godziny dziennie w Grodzisku Wielkopolskim, w Starostwie Powiatowym w Grodzisku Wielkopolskim, przy ul. Żwirki i Wigury 1, 62-065 Grodzisk Wielkopolski.</w:t>
      </w:r>
    </w:p>
    <w:p w14:paraId="4DDDBB86"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W roku 2023 Stowarzyszenie pełniło dyżur w trybie hybrydowym do dnia 30 czerwca 2023 r.,</w:t>
      </w:r>
    </w:p>
    <w:p w14:paraId="4E6FDC05"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a stacjonarnie od dnia 1.07.2023 r. </w:t>
      </w:r>
    </w:p>
    <w:p w14:paraId="34588B93"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W roku 2023 z nieodpłatnej pomocy prawnej skorzystało 369 osób:</w:t>
      </w:r>
    </w:p>
    <w:p w14:paraId="43EF657D"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- 93 osoby w I kwartale,</w:t>
      </w:r>
    </w:p>
    <w:p w14:paraId="52153324"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- 88 osób w II kwartale,</w:t>
      </w:r>
    </w:p>
    <w:p w14:paraId="1257D7E7"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- 85 osób w III kwartale,</w:t>
      </w:r>
    </w:p>
    <w:p w14:paraId="4F027B01"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- 103 osoby w IV kwartale.</w:t>
      </w:r>
    </w:p>
    <w:p w14:paraId="2D35B725" w14:textId="17BB6273"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Do punktu zgłaszały się również osoby, które nie mogły skorzystać z porady prawnej, ponieważ nie spełniają ustawowych wymogów. Informacja o powodach i niemożliwości skorzystania </w:t>
      </w:r>
      <w:r w:rsidR="00533BE7">
        <w:rPr>
          <w:rFonts w:ascii="Times New Roman" w:eastAsia="Times New Roman" w:hAnsi="Times New Roman" w:cs="Tahoma"/>
          <w:color w:val="000000"/>
          <w:kern w:val="1"/>
          <w:sz w:val="24"/>
          <w:szCs w:val="24"/>
          <w:lang w:eastAsia="ar-SA"/>
        </w:rPr>
        <w:br/>
      </w:r>
      <w:r w:rsidRPr="00884611">
        <w:rPr>
          <w:rFonts w:ascii="Times New Roman" w:eastAsia="Times New Roman" w:hAnsi="Times New Roman" w:cs="Tahoma"/>
          <w:color w:val="000000"/>
          <w:kern w:val="1"/>
          <w:sz w:val="24"/>
          <w:szCs w:val="24"/>
          <w:lang w:eastAsia="ar-SA"/>
        </w:rPr>
        <w:t>z pomocy prawnej została każdorazowo takim osobom udzielona i wyjaśniona.</w:t>
      </w:r>
    </w:p>
    <w:p w14:paraId="00BFE1DC"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lastRenderedPageBreak/>
        <w:t>Dzięki realizacji zadania społeczeństwo ma szerszy dostęp do informacji i edukacji prawnej poprzez:</w:t>
      </w:r>
    </w:p>
    <w:p w14:paraId="5C48591C"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podniesienie świadomości prawnej społeczności lokalnej;</w:t>
      </w:r>
    </w:p>
    <w:p w14:paraId="5E8F7D1C"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 wyeliminowanie lub uniknięcie negatywnych skutków prawnych dla osób korzystających </w:t>
      </w:r>
      <w:r w:rsidRPr="00884611">
        <w:rPr>
          <w:rFonts w:ascii="Times New Roman" w:eastAsia="Times New Roman" w:hAnsi="Times New Roman" w:cs="Tahoma"/>
          <w:color w:val="000000"/>
          <w:kern w:val="1"/>
          <w:sz w:val="24"/>
          <w:szCs w:val="24"/>
          <w:lang w:eastAsia="ar-SA"/>
        </w:rPr>
        <w:br/>
        <w:t xml:space="preserve">z punktów nieodpłatnej pomocy prawnej </w:t>
      </w:r>
    </w:p>
    <w:p w14:paraId="41BF7CBB" w14:textId="0ABC8B0E"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 wzrost zaufania społeczeństwa do organów administracji rządowej i samorządowej </w:t>
      </w:r>
      <w:r w:rsidR="00533BE7">
        <w:rPr>
          <w:rFonts w:ascii="Times New Roman" w:eastAsia="Times New Roman" w:hAnsi="Times New Roman" w:cs="Tahoma"/>
          <w:color w:val="000000"/>
          <w:kern w:val="1"/>
          <w:sz w:val="24"/>
          <w:szCs w:val="24"/>
          <w:lang w:eastAsia="ar-SA"/>
        </w:rPr>
        <w:br/>
      </w:r>
      <w:r w:rsidRPr="00884611">
        <w:rPr>
          <w:rFonts w:ascii="Times New Roman" w:eastAsia="Times New Roman" w:hAnsi="Times New Roman" w:cs="Tahoma"/>
          <w:color w:val="000000"/>
          <w:kern w:val="1"/>
          <w:sz w:val="24"/>
          <w:szCs w:val="24"/>
          <w:lang w:eastAsia="ar-SA"/>
        </w:rPr>
        <w:t>oraz wymiaru sprawiedliwości;</w:t>
      </w:r>
    </w:p>
    <w:p w14:paraId="6A20D870"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wykształcenie wśród społeczności lokalnej właściwych postaw dotyczących dbania o własne sprawy;</w:t>
      </w:r>
    </w:p>
    <w:p w14:paraId="091C3DF9" w14:textId="7E2F512E"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 zwiększenie wiedzy społeczności lokalnej na temat możliwości uzyskania pomocy </w:t>
      </w:r>
      <w:r w:rsidR="00533BE7">
        <w:rPr>
          <w:rFonts w:ascii="Times New Roman" w:eastAsia="Times New Roman" w:hAnsi="Times New Roman" w:cs="Tahoma"/>
          <w:color w:val="000000"/>
          <w:kern w:val="1"/>
          <w:sz w:val="24"/>
          <w:szCs w:val="24"/>
          <w:lang w:eastAsia="ar-SA"/>
        </w:rPr>
        <w:br/>
      </w:r>
      <w:r w:rsidRPr="00884611">
        <w:rPr>
          <w:rFonts w:ascii="Times New Roman" w:eastAsia="Times New Roman" w:hAnsi="Times New Roman" w:cs="Tahoma"/>
          <w:color w:val="000000"/>
          <w:kern w:val="1"/>
          <w:sz w:val="24"/>
          <w:szCs w:val="24"/>
          <w:lang w:eastAsia="ar-SA"/>
        </w:rPr>
        <w:t>w sytuacjach kryzysowych;</w:t>
      </w:r>
    </w:p>
    <w:p w14:paraId="1B82218C"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zwiększenie dostępności do poradnictwa specjalistycznego i pomocy dla osób najuboższych.</w:t>
      </w:r>
    </w:p>
    <w:p w14:paraId="6A4DB227" w14:textId="77777777" w:rsidR="00884611" w:rsidRPr="00884611" w:rsidRDefault="00884611" w:rsidP="00884611">
      <w:pPr>
        <w:spacing w:after="0" w:line="360" w:lineRule="auto"/>
        <w:jc w:val="both"/>
        <w:rPr>
          <w:rFonts w:ascii="Times New Roman" w:eastAsia="Times New Roman" w:hAnsi="Times New Roman" w:cs="Tahoma"/>
          <w:color w:val="000000"/>
          <w:kern w:val="1"/>
          <w:sz w:val="24"/>
          <w:szCs w:val="24"/>
          <w:lang w:eastAsia="ar-SA"/>
        </w:rPr>
      </w:pPr>
      <w:r w:rsidRPr="00884611">
        <w:rPr>
          <w:rFonts w:ascii="Times New Roman" w:eastAsia="Times New Roman" w:hAnsi="Times New Roman" w:cs="Tahoma"/>
          <w:color w:val="000000"/>
          <w:kern w:val="1"/>
          <w:sz w:val="24"/>
          <w:szCs w:val="24"/>
          <w:lang w:eastAsia="ar-SA"/>
        </w:rPr>
        <w:t xml:space="preserve">Przyznano kwotę dotacji w wysokości 66 000,00 zł. </w:t>
      </w:r>
    </w:p>
    <w:p w14:paraId="5A803572" w14:textId="77777777" w:rsidR="00884611" w:rsidRPr="00884611" w:rsidRDefault="00884611" w:rsidP="00533BE7">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u w:val="single"/>
          <w:lang w:eastAsia="ar-SA"/>
        </w:rPr>
      </w:pPr>
    </w:p>
    <w:p w14:paraId="038F46BC" w14:textId="77777777" w:rsidR="00884611" w:rsidRPr="00884611" w:rsidRDefault="00884611" w:rsidP="00884611">
      <w:pPr>
        <w:widowControl w:val="0"/>
        <w:suppressAutoHyphens/>
        <w:spacing w:after="0" w:line="360" w:lineRule="auto"/>
        <w:ind w:left="708"/>
        <w:jc w:val="both"/>
        <w:textAlignment w:val="baseline"/>
        <w:rPr>
          <w:rFonts w:ascii="Times New Roman" w:eastAsia="Lucida Sans Unicode" w:hAnsi="Times New Roman" w:cs="Tahoma"/>
          <w:b/>
          <w:i/>
          <w:color w:val="000000"/>
          <w:kern w:val="1"/>
          <w:sz w:val="24"/>
          <w:szCs w:val="24"/>
          <w:u w:val="single"/>
          <w:lang w:eastAsia="ar-SA"/>
        </w:rPr>
      </w:pPr>
      <w:r w:rsidRPr="00884611">
        <w:rPr>
          <w:rFonts w:ascii="Times New Roman" w:eastAsia="Lucida Sans Unicode" w:hAnsi="Times New Roman" w:cs="Tahoma"/>
          <w:b/>
          <w:i/>
          <w:color w:val="000000"/>
          <w:kern w:val="1"/>
          <w:sz w:val="24"/>
          <w:szCs w:val="24"/>
          <w:u w:val="single"/>
          <w:lang w:eastAsia="ar-SA"/>
        </w:rPr>
        <w:t>3. Pozostałe formy współpracy samorządu Powiatu Grodziskiego z organizacjami pozarządowymi</w:t>
      </w:r>
    </w:p>
    <w:p w14:paraId="2A99587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p>
    <w:p w14:paraId="57E4841B" w14:textId="47001A8D" w:rsidR="00884611" w:rsidRPr="00797645" w:rsidRDefault="00884611" w:rsidP="00797645">
      <w:pPr>
        <w:pStyle w:val="Akapitzlist"/>
        <w:widowControl w:val="0"/>
        <w:numPr>
          <w:ilvl w:val="0"/>
          <w:numId w:val="40"/>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797645">
        <w:rPr>
          <w:rFonts w:ascii="Times New Roman" w:eastAsia="Lucida Sans Unicode" w:hAnsi="Times New Roman" w:cs="Tahoma"/>
          <w:color w:val="000000"/>
          <w:kern w:val="1"/>
          <w:sz w:val="24"/>
          <w:szCs w:val="24"/>
          <w:lang w:eastAsia="ar-SA"/>
        </w:rPr>
        <w:t>Powiatowy Urząd Pracy w Grodzisku Wielkopolskim:</w:t>
      </w:r>
    </w:p>
    <w:p w14:paraId="74ACF1B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29C13D77" w14:textId="5410C7CB"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W 2023 roku udzielano wsparcia 2 spółdzielniom socjalnym z terenu powiatu grodziskiego </w:t>
      </w:r>
      <w:r w:rsidR="00A066FA">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 xml:space="preserve">w ramach zadania realizowanego przez urząd pracy – zwrot dodatkowych kosztów związanych </w:t>
      </w:r>
      <w:r w:rsidR="008702F1">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z zatrudnianiem pracowników pomagającym osobom niepełnosprawnym w pracy ze środków PFRON. Pomoc ta skierowana była głównie dla osób z zaburzeniami psychicznymi. Refundacja obejmowała 5 pracowników pomagającym osobom niepełnosprawnym w pracy, natomiast pomocą objęto 9 pracowników niepełnosprawnych.</w:t>
      </w:r>
    </w:p>
    <w:p w14:paraId="755FC5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Ponadto  dokonywano zwrotu składek na ubezpieczenie społeczne opłacanych przez spółdzielnię socjalną dla 10 osób zatrudnionych</w:t>
      </w:r>
    </w:p>
    <w:p w14:paraId="761C9CC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42B840B6" w14:textId="161123C9" w:rsidR="00884611" w:rsidRPr="00797645" w:rsidRDefault="00884611" w:rsidP="00797645">
      <w:pPr>
        <w:pStyle w:val="Akapitzlist"/>
        <w:widowControl w:val="0"/>
        <w:numPr>
          <w:ilvl w:val="0"/>
          <w:numId w:val="40"/>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797645">
        <w:rPr>
          <w:rFonts w:ascii="Times New Roman" w:eastAsia="Lucida Sans Unicode" w:hAnsi="Times New Roman" w:cs="Tahoma"/>
          <w:color w:val="000000"/>
          <w:kern w:val="1"/>
          <w:sz w:val="24"/>
          <w:szCs w:val="24"/>
          <w:lang w:eastAsia="ar-SA"/>
        </w:rPr>
        <w:t>W roku 2023 Liceum Ogólnokształcące im. Juliusza Słowackiego w Grodzisku Wielkopolskim współpracowało z następującymi organizacjami pozarządowymi:</w:t>
      </w:r>
    </w:p>
    <w:p w14:paraId="319750A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14FEA61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Grodziskie Stowarzyszenie Uniwersytet III Wieku</w:t>
      </w:r>
    </w:p>
    <w:p w14:paraId="0835638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Towarzystwo Miłośników Ziemi  Grodziskiej</w:t>
      </w:r>
    </w:p>
    <w:p w14:paraId="03389A0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Grupa Rekonstrukcji Historycznej „Gratz”</w:t>
      </w:r>
    </w:p>
    <w:p w14:paraId="2D79997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lastRenderedPageBreak/>
        <w:t>- Grodziskie Stowarzyszenie na Rzecz Współpracy z Zagranicą</w:t>
      </w:r>
    </w:p>
    <w:p w14:paraId="2D0065E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Towarzystwo Pamięci Powstania Wielkopolskiego</w:t>
      </w:r>
    </w:p>
    <w:p w14:paraId="03526EAB" w14:textId="22CD9E13"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 Stowarzyszenie Rodziców Na Rzecz Wspierania Liceum im. Juliusza Słowackiego </w:t>
      </w:r>
      <w:r w:rsidR="00A066FA">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 xml:space="preserve">w Grodzisku  </w:t>
      </w:r>
    </w:p>
    <w:p w14:paraId="0C6C537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  Wielkopolskim</w:t>
      </w:r>
    </w:p>
    <w:p w14:paraId="32CBB33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Grodziski Klub Strzelecki GRYF</w:t>
      </w:r>
    </w:p>
    <w:p w14:paraId="4BA5FB90" w14:textId="3E2502E5"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t>
      </w:r>
      <w:r w:rsidR="009C6677">
        <w:rPr>
          <w:rFonts w:ascii="Times New Roman" w:eastAsia="Lucida Sans Unicode" w:hAnsi="Times New Roman" w:cs="Tahoma"/>
          <w:color w:val="000000"/>
          <w:kern w:val="1"/>
          <w:sz w:val="24"/>
          <w:szCs w:val="24"/>
          <w:lang w:eastAsia="ar-SA"/>
        </w:rPr>
        <w:t xml:space="preserve"> </w:t>
      </w:r>
      <w:r w:rsidRPr="00884611">
        <w:rPr>
          <w:rFonts w:ascii="Times New Roman" w:eastAsia="Lucida Sans Unicode" w:hAnsi="Times New Roman" w:cs="Tahoma"/>
          <w:color w:val="000000"/>
          <w:kern w:val="1"/>
          <w:sz w:val="24"/>
          <w:szCs w:val="24"/>
          <w:lang w:eastAsia="ar-SA"/>
        </w:rPr>
        <w:t xml:space="preserve">Stowarzyszenie Absolwentów i Przyjaciół Gimnazjum i Liceum im. Juliusza Słowackiego </w:t>
      </w:r>
      <w:r w:rsidR="008702F1">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w Grodzisku  Wielkopolskim</w:t>
      </w:r>
    </w:p>
    <w:p w14:paraId="39B0AAAD" w14:textId="77777777" w:rsidR="00884611" w:rsidRPr="00884611" w:rsidRDefault="00884611" w:rsidP="009C6677">
      <w:pPr>
        <w:widowControl w:val="0"/>
        <w:suppressAutoHyphens/>
        <w:spacing w:after="0" w:line="360" w:lineRule="auto"/>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Stowarzyszenie Ekologiczno-Kulturalne Klub Gaja</w:t>
      </w:r>
      <w:r w:rsidRPr="00884611">
        <w:rPr>
          <w:rFonts w:ascii="Times New Roman" w:eastAsia="Lucida Sans Unicode" w:hAnsi="Times New Roman" w:cs="Tahoma"/>
          <w:color w:val="000000"/>
          <w:kern w:val="1"/>
          <w:sz w:val="24"/>
          <w:szCs w:val="24"/>
          <w:lang w:eastAsia="ar-SA"/>
        </w:rPr>
        <w:br/>
      </w:r>
    </w:p>
    <w:p w14:paraId="49908B75" w14:textId="26F487C8" w:rsidR="00884611" w:rsidRPr="00797645" w:rsidRDefault="00884611" w:rsidP="00797645">
      <w:pPr>
        <w:pStyle w:val="Akapitzlist"/>
        <w:widowControl w:val="0"/>
        <w:numPr>
          <w:ilvl w:val="0"/>
          <w:numId w:val="40"/>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797645">
        <w:rPr>
          <w:rFonts w:ascii="Times New Roman" w:eastAsia="Lucida Sans Unicode" w:hAnsi="Times New Roman" w:cs="Tahoma"/>
          <w:color w:val="000000"/>
          <w:kern w:val="1"/>
          <w:sz w:val="24"/>
          <w:szCs w:val="24"/>
          <w:lang w:eastAsia="ar-SA"/>
        </w:rPr>
        <w:t>Zespół Szkół Technicznych im. Eugeniusza Kwiatkowskiego w Grodzisku Wielkopolskim współpracował z:</w:t>
      </w:r>
    </w:p>
    <w:p w14:paraId="4942F4D3"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eastAsia="pl-PL"/>
        </w:rPr>
      </w:pPr>
    </w:p>
    <w:p w14:paraId="28B71D05" w14:textId="2270A308"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Wielka Orkiestra Świątecznej Pomocy - największa akcja pozarządowa, w której </w:t>
      </w:r>
      <w:r w:rsidR="00A066FA">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 xml:space="preserve">co roku uczniowie biorą udział poprzez wolontariat, pokazy tańca oraz bieg uliczny </w:t>
      </w:r>
      <w:r w:rsidR="00A066FA">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od „Sztabu do Sztabu”.</w:t>
      </w:r>
    </w:p>
    <w:p w14:paraId="13E0FE8B" w14:textId="0349C4B0"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Fundacja przeciwko Leukemii – spotkania z prezesem fundacji oraz osobami </w:t>
      </w:r>
      <w:r w:rsidR="004A3676">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 xml:space="preserve">po przeszczepie szpiku w celu propagowania wiedzy na temat nowotworów krwi sposobów ich leczenia, propagowanie świadomego dawstwa, rejestracja </w:t>
      </w:r>
      <w:r w:rsidR="001C5911">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na potencjalnych dawców szpiku.</w:t>
      </w:r>
    </w:p>
    <w:p w14:paraId="3991D70A"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Regionalne Centrum Krwiodawstwa i Krwiolecznictwa w Poznaniu - akcja krwiodawstwa.</w:t>
      </w:r>
    </w:p>
    <w:p w14:paraId="2AF36B7B"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Szkolny Związek Sportowy „Wielkopolska” – uczestnictwo w rozgrywkach sportowych organizowanych z zawodów: lekkoatletyka, biegi przełajowe, tenis stołowy, badminton, piłka ręczna, piłka nożna, piłka siatkowa, koszykówka, pływanie.</w:t>
      </w:r>
    </w:p>
    <w:p w14:paraId="576F2726"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ze stowarzyszeniami, klubami gdzie uczniowie uczestniczą w zajęciach sportowych z Crossmintona, organizacja wspólnych zawodów sportowych, wolontariat szkoły podczas zawodów, biegów terenowych, ulicznych, wspólne treningi (Grodziski Klub Biegacza, Komitet Organizacyjny Ultramaratonu Crossowego GWiNT, Towarzystwo Rolkarskie SKATE2CITY, Klub Sportowy „Dyskobolia”, Polskie Zrzeszenie Speed Badmintona (PZSB), Polska Federacja Crossmintona, Speedbad Luboń, Tarnowo Podgórne, Klub Sportowy Sandow Artur Śliczny Śrem).</w:t>
      </w:r>
    </w:p>
    <w:p w14:paraId="5E3DB1FF"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Stowarzyszenie Grupa Rekonstrukcji Historycznej „GRÄTZ”- wspólna organizacja imprez o charakterze historycznym.</w:t>
      </w:r>
    </w:p>
    <w:p w14:paraId="7FE271A1"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lastRenderedPageBreak/>
        <w:t>Klub Przedsiębiorców Powiatu Grodziskiego – udział w Festiwalu Zawodów.</w:t>
      </w:r>
    </w:p>
    <w:p w14:paraId="2D2E2034"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Grodziskie Stowarzyszenie Uniwersytet Trzeciego Wieku – stała współpraca.</w:t>
      </w:r>
    </w:p>
    <w:p w14:paraId="5D964853"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Grodziskie Stowarzyszenie Sportowe - pomoc przy organizacji turniejów. </w:t>
      </w:r>
    </w:p>
    <w:p w14:paraId="69618565"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 uczelnią wyższą - WSHIU Akademią Nauk Stosowanych w Poznania - uczelnia ufundowała stypendia dla absolwentów.</w:t>
      </w:r>
    </w:p>
    <w:p w14:paraId="5D476D73"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 Aeroklubem Poznańskim. </w:t>
      </w:r>
    </w:p>
    <w:p w14:paraId="183EB4FD" w14:textId="181DE9F1"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 uczelniami: Politechnika Poznańska, WSL w Poznaniu, WSB w Poznaniu Uniwersytet Przyrodniczy w Poznaniu (Wydział Ekonomiczny) - udział w Drzwiach Otwartych Uczelni, Udział w dniach Współpracy z Uczelniami Wyższymi, uczestnictwo </w:t>
      </w:r>
      <w:r w:rsidR="009C6677">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 xml:space="preserve">w konkursach i quizach. </w:t>
      </w:r>
    </w:p>
    <w:p w14:paraId="38B20A14"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 Towarzystwem Miłośników Ziemi Grodziskiej - lekcje dotyczące historii miasta. </w:t>
      </w:r>
    </w:p>
    <w:p w14:paraId="213975A3"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 Goethe Institut Warszawa - Program wspierania nauczania Języka Niemieckiego Deutsch Plus.</w:t>
      </w:r>
    </w:p>
    <w:p w14:paraId="3462B5EC"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 grodziskim przytuliskiem dla bezdomnych zwierząt - organizowanie zbiórek dla potrzebujących psów, pomóc uczniowska w ramach wolontariatu.</w:t>
      </w:r>
    </w:p>
    <w:p w14:paraId="49E9F20E" w14:textId="59E41D71"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ze Stowarzyszeniem Grodziski Klub Biegacza w kwestii organizacji Ultramaratonu Crossowego GWINT (wolontariat, organizacja Punktu Kontrolno -Odżywczego w Grodzisku i w Rakoniewicach, obsługa techniczna - nagłośnienie </w:t>
      </w:r>
      <w:r w:rsidR="009C6677">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 xml:space="preserve">i konferansjerka w Grodzisku, obsługa fotograficzna i filmowa,  pomoc </w:t>
      </w:r>
      <w:r w:rsidR="001C5911">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w przygotowaniu pakietów startowych i kanapek dla wolontariuszy, zabezpieczenie trasy przez rowerzystów, zabezpieczenie trasy przez samochód szkolny itp.).</w:t>
      </w:r>
    </w:p>
    <w:p w14:paraId="2EF7DC54" w14:textId="18282702"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ze Stowarzyszeniem Grodziski Klub Biegacza w kwestii organizacji biegów </w:t>
      </w:r>
      <w:r w:rsidR="009C6677">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na terenie Powiatu Grodziskiego (Cztery Pętle Roku, Bieg WOŚP, Polska Biega - wolontariat m.in. uczniowie z Ukrainy pomagali w organizacji biegów dla dzieci ukraińskich).</w:t>
      </w:r>
    </w:p>
    <w:p w14:paraId="75CC42CD"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ze Stowarzyszeniem Branży Grzybów Uprawnych, w ramach konkursu kulinarnego “Pieczarka mam Moc”.</w:t>
      </w:r>
    </w:p>
    <w:p w14:paraId="382BACD5" w14:textId="576D3970"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Wielkopolska Izba Rzemieślnicza w Poznaniu - współpraca w ramach kształcenia młodocianych pracowników w Branżowej Szkole I Stopnia (przygotowywanie uczniów </w:t>
      </w:r>
      <w:r w:rsidR="009C6677">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 xml:space="preserve">do egzaminów czeladniczych,  współorganizacja egzaminów próbnych, organizacja Festiwalu Zawodów, udział przedstawicieli w zebraniu z pracodawcami młodocianych </w:t>
      </w:r>
      <w:r w:rsidRPr="00884611">
        <w:rPr>
          <w:rFonts w:ascii="Times New Roman" w:eastAsia="Times New Roman" w:hAnsi="Times New Roman" w:cs="Times New Roman"/>
          <w:color w:val="000000"/>
          <w:sz w:val="24"/>
          <w:szCs w:val="24"/>
          <w:shd w:val="clear" w:color="auto" w:fill="FFFFFF"/>
          <w:lang w:val="pl" w:eastAsia="pl-PL"/>
        </w:rPr>
        <w:lastRenderedPageBreak/>
        <w:t>pracowników, promocja roli Wielkopolskiego Rzemiosła w kształceniu zawodowym).</w:t>
      </w:r>
    </w:p>
    <w:p w14:paraId="7E9232AE" w14:textId="1F4A6C91"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Cech Rzemiosł Różnych Małej i Średniej Przedsiębiorczości w Grodzisku Wlkp - współpraca w ramach kształcenia młodocianych pracowników w BS I Stopnia (przygotowywanie uczniów do egzaminów czeladniczych,  współorganizacja egzaminów próbnych, organizacja Festiwalu Zawodów, udział przedstawicieli </w:t>
      </w:r>
      <w:r w:rsidR="001C5911">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w zebraniu z pracodawcami młodocianych pracowników, promocja roli Wielkopolskiego Rzemiosła w kształceniu zawodowym).</w:t>
      </w:r>
    </w:p>
    <w:p w14:paraId="49AF2C1B"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Cech Rzemiosł Różnych Nowy Tomyśl -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603BDB0D" w14:textId="144162FE"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Powiatowy Cech Rzemiosł i Przedsiębiorczości w Kościanie - współpraca w ramach kształcenia młodocianych pracowników w BS I Stopnia (przygotowywanie uczniów </w:t>
      </w:r>
      <w:r w:rsidR="009C6677">
        <w:rPr>
          <w:rFonts w:ascii="Times New Roman" w:eastAsia="Times New Roman" w:hAnsi="Times New Roman" w:cs="Times New Roman"/>
          <w:color w:val="000000"/>
          <w:sz w:val="24"/>
          <w:szCs w:val="24"/>
          <w:shd w:val="clear" w:color="auto" w:fill="FFFFFF"/>
          <w:lang w:val="pl" w:eastAsia="pl-PL"/>
        </w:rPr>
        <w:br/>
      </w:r>
      <w:r w:rsidRPr="00884611">
        <w:rPr>
          <w:rFonts w:ascii="Times New Roman" w:eastAsia="Times New Roman" w:hAnsi="Times New Roman" w:cs="Times New Roman"/>
          <w:color w:val="000000"/>
          <w:sz w:val="24"/>
          <w:szCs w:val="24"/>
          <w:shd w:val="clear" w:color="auto" w:fill="FFFFFF"/>
          <w:lang w:val="pl" w:eastAsia="pl-PL"/>
        </w:rPr>
        <w:t>do egzaminów czeladniczych,  współorganizacja egzaminów próbnych, organizacja Festiwalu Zawodów, udział przedstawicieli w zebraniu z pracodawcami młodocianych pracowników, promocja roli Wielkopolskiego Rzemiosła w kształceniu zawodowym).</w:t>
      </w:r>
    </w:p>
    <w:p w14:paraId="734F7A5B"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 xml:space="preserve">Współpraca  z Grupą Detektorystyczną: Grodzisk-Wolsztyn-Nowy Tomyśl  </w:t>
      </w:r>
    </w:p>
    <w:p w14:paraId="4B15DFD5" w14:textId="2E827FED"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 Fundacją Varia Posnania - V Poznański Kongres Samorządów Uczniowskich, Konkurs 1000+ dla Twojego Samorządu Uczniowskiego (projekt zakwalifikowany do realizacji w roku 2024).</w:t>
      </w:r>
    </w:p>
    <w:p w14:paraId="2138C213" w14:textId="77777777" w:rsidR="00884611" w:rsidRPr="00884611" w:rsidRDefault="00884611" w:rsidP="00884611">
      <w:pPr>
        <w:widowControl w:val="0"/>
        <w:numPr>
          <w:ilvl w:val="0"/>
          <w:numId w:val="36"/>
        </w:numPr>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r w:rsidRPr="00884611">
        <w:rPr>
          <w:rFonts w:ascii="Times New Roman" w:eastAsia="Times New Roman" w:hAnsi="Times New Roman" w:cs="Times New Roman"/>
          <w:color w:val="000000"/>
          <w:sz w:val="24"/>
          <w:szCs w:val="24"/>
          <w:shd w:val="clear" w:color="auto" w:fill="FFFFFF"/>
          <w:lang w:val="pl" w:eastAsia="pl-PL"/>
        </w:rPr>
        <w:t>Współpraca z KGW w Albertowsku - biwaki, malowanie koszulek dla członkiń KGW.</w:t>
      </w:r>
    </w:p>
    <w:p w14:paraId="197A289F" w14:textId="77777777" w:rsidR="00884611" w:rsidRPr="00884611" w:rsidRDefault="00884611" w:rsidP="00884611">
      <w:pPr>
        <w:widowControl w:val="0"/>
        <w:suppressAutoHyphens/>
        <w:spacing w:after="0" w:line="360" w:lineRule="auto"/>
        <w:jc w:val="both"/>
        <w:textAlignment w:val="baseline"/>
        <w:rPr>
          <w:rFonts w:ascii="Times New Roman" w:eastAsia="Times New Roman" w:hAnsi="Times New Roman" w:cs="Times New Roman"/>
          <w:color w:val="000000"/>
          <w:sz w:val="24"/>
          <w:szCs w:val="24"/>
          <w:shd w:val="clear" w:color="auto" w:fill="FFFFFF"/>
          <w:lang w:val="pl" w:eastAsia="pl-PL"/>
        </w:rPr>
      </w:pPr>
    </w:p>
    <w:p w14:paraId="7E752DCE" w14:textId="712C8345" w:rsidR="00884611" w:rsidRPr="00797645" w:rsidRDefault="00884611" w:rsidP="00797645">
      <w:pPr>
        <w:pStyle w:val="Akapitzlist"/>
        <w:widowControl w:val="0"/>
        <w:numPr>
          <w:ilvl w:val="0"/>
          <w:numId w:val="40"/>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797645">
        <w:rPr>
          <w:rFonts w:ascii="Times New Roman" w:eastAsia="Lucida Sans Unicode" w:hAnsi="Times New Roman" w:cs="Tahoma"/>
          <w:color w:val="000000"/>
          <w:kern w:val="1"/>
          <w:sz w:val="24"/>
          <w:szCs w:val="24"/>
          <w:lang w:eastAsia="ar-SA"/>
        </w:rPr>
        <w:t>Komenda Powiatowa Państwowej Straży Pożarnej w Grodzisku Wielkopolskim:</w:t>
      </w:r>
    </w:p>
    <w:p w14:paraId="706B3410" w14:textId="77777777" w:rsidR="00884611" w:rsidRPr="00884611" w:rsidRDefault="00884611" w:rsidP="00884611">
      <w:pPr>
        <w:widowControl w:val="0"/>
        <w:suppressAutoHyphens/>
        <w:spacing w:after="0" w:line="100" w:lineRule="atLeast"/>
        <w:textAlignment w:val="baseline"/>
        <w:rPr>
          <w:rFonts w:ascii="Times New Roman" w:eastAsia="Lucida Sans Unicode" w:hAnsi="Times New Roman" w:cs="Tahoma"/>
          <w:b/>
          <w:color w:val="000000"/>
          <w:kern w:val="1"/>
          <w:sz w:val="24"/>
          <w:szCs w:val="24"/>
          <w:lang w:eastAsia="ar-SA"/>
        </w:rPr>
      </w:pPr>
    </w:p>
    <w:p w14:paraId="5BB9504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Organizacjami pożytku publicznego, z którymi ustawowo zobowiązane są współpracować Komendy Powiatowe PSP są jednostki ochotniczych straży pożarnych.</w:t>
      </w:r>
    </w:p>
    <w:p w14:paraId="6F4AC25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 powiecie grodziskim na koniec 2023 r. funkcjonowało 45 jednostek OSP.</w:t>
      </w:r>
    </w:p>
    <w:p w14:paraId="220E3CB4" w14:textId="77777777" w:rsid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Szczegółowe dane dotyczące liczby jednostek w poszczególnych gminach przedstawia poniższa tabela.</w:t>
      </w:r>
    </w:p>
    <w:p w14:paraId="3FD76228"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7EAD35DA"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2385532F"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1F65B92A" w14:textId="77777777" w:rsidR="0071548B" w:rsidRPr="00884611" w:rsidRDefault="0071548B"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173B88C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r w:rsidRPr="00884611">
        <w:rPr>
          <w:rFonts w:ascii="Times New Roman" w:eastAsia="Lucida Sans Unicode" w:hAnsi="Times New Roman" w:cs="Tahoma"/>
          <w:i/>
          <w:color w:val="000000"/>
          <w:kern w:val="1"/>
          <w:sz w:val="24"/>
          <w:szCs w:val="24"/>
          <w:lang w:eastAsia="ar-SA"/>
        </w:rPr>
        <w:lastRenderedPageBreak/>
        <w:t>Zestawienie jednostek OSP w gminach powiatu grodziskiego.</w:t>
      </w:r>
    </w:p>
    <w:p w14:paraId="61FA12E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p>
    <w:tbl>
      <w:tblPr>
        <w:tblW w:w="0" w:type="auto"/>
        <w:tblInd w:w="214"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709"/>
        <w:gridCol w:w="1042"/>
        <w:gridCol w:w="1148"/>
        <w:gridCol w:w="1311"/>
        <w:gridCol w:w="860"/>
        <w:gridCol w:w="1009"/>
        <w:gridCol w:w="1868"/>
      </w:tblGrid>
      <w:tr w:rsidR="00884611" w:rsidRPr="00884611" w14:paraId="6845D780" w14:textId="77777777" w:rsidTr="009241F4">
        <w:trPr>
          <w:trHeight w:val="772"/>
        </w:trPr>
        <w:tc>
          <w:tcPr>
            <w:tcW w:w="1709" w:type="dxa"/>
          </w:tcPr>
          <w:p w14:paraId="51B40A0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Gmina</w:t>
            </w:r>
          </w:p>
        </w:tc>
        <w:tc>
          <w:tcPr>
            <w:tcW w:w="1042" w:type="dxa"/>
          </w:tcPr>
          <w:p w14:paraId="02F072E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Ogółem OSP</w:t>
            </w:r>
          </w:p>
        </w:tc>
        <w:tc>
          <w:tcPr>
            <w:tcW w:w="1148" w:type="dxa"/>
          </w:tcPr>
          <w:p w14:paraId="5D75A82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OSP w KSRG</w:t>
            </w:r>
          </w:p>
        </w:tc>
        <w:tc>
          <w:tcPr>
            <w:tcW w:w="1311" w:type="dxa"/>
          </w:tcPr>
          <w:p w14:paraId="05C14AB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OSP</w:t>
            </w:r>
          </w:p>
          <w:p w14:paraId="635B6DA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Poza KSRG</w:t>
            </w:r>
          </w:p>
        </w:tc>
        <w:tc>
          <w:tcPr>
            <w:tcW w:w="860" w:type="dxa"/>
          </w:tcPr>
          <w:p w14:paraId="458B459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OSP</w:t>
            </w:r>
          </w:p>
          <w:p w14:paraId="0AFA619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typu S</w:t>
            </w:r>
          </w:p>
        </w:tc>
        <w:tc>
          <w:tcPr>
            <w:tcW w:w="1009" w:type="dxa"/>
          </w:tcPr>
          <w:p w14:paraId="427FAC1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OSP</w:t>
            </w:r>
          </w:p>
          <w:p w14:paraId="36FA937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typu M</w:t>
            </w:r>
          </w:p>
        </w:tc>
        <w:tc>
          <w:tcPr>
            <w:tcW w:w="1868" w:type="dxa"/>
          </w:tcPr>
          <w:p w14:paraId="45F878FA" w14:textId="38B65843" w:rsidR="00884611" w:rsidRPr="00884611" w:rsidRDefault="00884611" w:rsidP="009C6677">
            <w:pPr>
              <w:widowControl w:val="0"/>
              <w:suppressAutoHyphens/>
              <w:spacing w:after="0" w:line="360" w:lineRule="auto"/>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 xml:space="preserve">OSP spełniające </w:t>
            </w:r>
            <w:r w:rsidRPr="00884611">
              <w:rPr>
                <w:rFonts w:ascii="Times New Roman" w:eastAsia="Lucida Sans Unicode" w:hAnsi="Times New Roman" w:cs="Tahoma"/>
                <w:color w:val="000000"/>
                <w:kern w:val="1"/>
                <w:sz w:val="24"/>
                <w:szCs w:val="24"/>
                <w:lang w:eastAsia="ar-SA"/>
              </w:rPr>
              <w:t xml:space="preserve">wymagania </w:t>
            </w:r>
            <w:r w:rsidR="009C6677">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 xml:space="preserve">do udziału </w:t>
            </w:r>
            <w:r w:rsidR="009C6677">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w akcjach</w:t>
            </w:r>
          </w:p>
        </w:tc>
      </w:tr>
      <w:tr w:rsidR="00884611" w:rsidRPr="00884611" w14:paraId="0CF81F03" w14:textId="77777777" w:rsidTr="009241F4">
        <w:trPr>
          <w:trHeight w:val="287"/>
        </w:trPr>
        <w:tc>
          <w:tcPr>
            <w:tcW w:w="1709" w:type="dxa"/>
          </w:tcPr>
          <w:p w14:paraId="5A692AA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Granowo</w:t>
            </w:r>
          </w:p>
        </w:tc>
        <w:tc>
          <w:tcPr>
            <w:tcW w:w="1042" w:type="dxa"/>
          </w:tcPr>
          <w:p w14:paraId="0F97459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1148" w:type="dxa"/>
          </w:tcPr>
          <w:p w14:paraId="3956107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1311" w:type="dxa"/>
          </w:tcPr>
          <w:p w14:paraId="35C2982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860" w:type="dxa"/>
          </w:tcPr>
          <w:p w14:paraId="05549BE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1009" w:type="dxa"/>
          </w:tcPr>
          <w:p w14:paraId="19ED2D6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1868" w:type="dxa"/>
          </w:tcPr>
          <w:p w14:paraId="3AF2BAE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r>
      <w:tr w:rsidR="00884611" w:rsidRPr="00884611" w14:paraId="7707E33D" w14:textId="77777777" w:rsidTr="009241F4">
        <w:trPr>
          <w:trHeight w:val="287"/>
        </w:trPr>
        <w:tc>
          <w:tcPr>
            <w:tcW w:w="1709" w:type="dxa"/>
          </w:tcPr>
          <w:p w14:paraId="25CA5E5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Grodzisk Wlkp.</w:t>
            </w:r>
          </w:p>
        </w:tc>
        <w:tc>
          <w:tcPr>
            <w:tcW w:w="1042" w:type="dxa"/>
          </w:tcPr>
          <w:p w14:paraId="5F9184B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1148" w:type="dxa"/>
          </w:tcPr>
          <w:p w14:paraId="6C9E711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1311" w:type="dxa"/>
          </w:tcPr>
          <w:p w14:paraId="1566950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860" w:type="dxa"/>
          </w:tcPr>
          <w:p w14:paraId="1B6FA3E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1009" w:type="dxa"/>
          </w:tcPr>
          <w:p w14:paraId="24EEB80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1868" w:type="dxa"/>
          </w:tcPr>
          <w:p w14:paraId="7516640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r>
      <w:tr w:rsidR="00884611" w:rsidRPr="00884611" w14:paraId="3298F557" w14:textId="77777777" w:rsidTr="009241F4">
        <w:trPr>
          <w:trHeight w:val="287"/>
        </w:trPr>
        <w:tc>
          <w:tcPr>
            <w:tcW w:w="1709" w:type="dxa"/>
          </w:tcPr>
          <w:p w14:paraId="04A589A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Kamieniec</w:t>
            </w:r>
          </w:p>
        </w:tc>
        <w:tc>
          <w:tcPr>
            <w:tcW w:w="1042" w:type="dxa"/>
          </w:tcPr>
          <w:p w14:paraId="5D9FAF0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w:t>
            </w:r>
          </w:p>
        </w:tc>
        <w:tc>
          <w:tcPr>
            <w:tcW w:w="1148" w:type="dxa"/>
          </w:tcPr>
          <w:p w14:paraId="520B739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1311" w:type="dxa"/>
          </w:tcPr>
          <w:p w14:paraId="1C5D667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11</w:t>
            </w:r>
          </w:p>
        </w:tc>
        <w:tc>
          <w:tcPr>
            <w:tcW w:w="860" w:type="dxa"/>
          </w:tcPr>
          <w:p w14:paraId="463055B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1009" w:type="dxa"/>
          </w:tcPr>
          <w:p w14:paraId="47563F8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9</w:t>
            </w:r>
          </w:p>
        </w:tc>
        <w:tc>
          <w:tcPr>
            <w:tcW w:w="1868" w:type="dxa"/>
          </w:tcPr>
          <w:p w14:paraId="52D0E2C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r>
      <w:tr w:rsidR="00884611" w:rsidRPr="00884611" w14:paraId="1BBB9471" w14:textId="77777777" w:rsidTr="009241F4">
        <w:trPr>
          <w:trHeight w:val="273"/>
        </w:trPr>
        <w:tc>
          <w:tcPr>
            <w:tcW w:w="1709" w:type="dxa"/>
          </w:tcPr>
          <w:p w14:paraId="3108C68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Rakoniewice</w:t>
            </w:r>
          </w:p>
        </w:tc>
        <w:tc>
          <w:tcPr>
            <w:tcW w:w="1042" w:type="dxa"/>
          </w:tcPr>
          <w:p w14:paraId="38B5CEB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w:t>
            </w:r>
          </w:p>
        </w:tc>
        <w:tc>
          <w:tcPr>
            <w:tcW w:w="1148" w:type="dxa"/>
          </w:tcPr>
          <w:p w14:paraId="31C70A0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1311" w:type="dxa"/>
          </w:tcPr>
          <w:p w14:paraId="3BD7C0E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9</w:t>
            </w:r>
          </w:p>
        </w:tc>
        <w:tc>
          <w:tcPr>
            <w:tcW w:w="860" w:type="dxa"/>
          </w:tcPr>
          <w:p w14:paraId="5F11018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11</w:t>
            </w:r>
          </w:p>
        </w:tc>
        <w:tc>
          <w:tcPr>
            <w:tcW w:w="1009" w:type="dxa"/>
          </w:tcPr>
          <w:p w14:paraId="2A74E2E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1868" w:type="dxa"/>
          </w:tcPr>
          <w:p w14:paraId="613079C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w:t>
            </w:r>
          </w:p>
        </w:tc>
      </w:tr>
      <w:tr w:rsidR="00884611" w:rsidRPr="00884611" w14:paraId="687423FE" w14:textId="77777777" w:rsidTr="009241F4">
        <w:trPr>
          <w:trHeight w:val="301"/>
        </w:trPr>
        <w:tc>
          <w:tcPr>
            <w:tcW w:w="1709" w:type="dxa"/>
          </w:tcPr>
          <w:p w14:paraId="063A76C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Wielichowo</w:t>
            </w:r>
          </w:p>
        </w:tc>
        <w:tc>
          <w:tcPr>
            <w:tcW w:w="1042" w:type="dxa"/>
          </w:tcPr>
          <w:p w14:paraId="0BEBDEA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w:t>
            </w:r>
          </w:p>
        </w:tc>
        <w:tc>
          <w:tcPr>
            <w:tcW w:w="1148" w:type="dxa"/>
          </w:tcPr>
          <w:p w14:paraId="72C97A2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1311" w:type="dxa"/>
          </w:tcPr>
          <w:p w14:paraId="365FB03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9</w:t>
            </w:r>
          </w:p>
        </w:tc>
        <w:tc>
          <w:tcPr>
            <w:tcW w:w="860" w:type="dxa"/>
          </w:tcPr>
          <w:p w14:paraId="0FF8E31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1009" w:type="dxa"/>
          </w:tcPr>
          <w:p w14:paraId="5A2B9A8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1868" w:type="dxa"/>
          </w:tcPr>
          <w:p w14:paraId="55D506D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r>
      <w:tr w:rsidR="00884611" w:rsidRPr="00884611" w14:paraId="48CF80AD" w14:textId="77777777" w:rsidTr="009241F4">
        <w:trPr>
          <w:trHeight w:val="306"/>
        </w:trPr>
        <w:tc>
          <w:tcPr>
            <w:tcW w:w="1709" w:type="dxa"/>
            <w:tcBorders>
              <w:left w:val="nil"/>
              <w:bottom w:val="nil"/>
            </w:tcBorders>
          </w:tcPr>
          <w:p w14:paraId="4A95C8D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Razem:</w:t>
            </w:r>
          </w:p>
        </w:tc>
        <w:tc>
          <w:tcPr>
            <w:tcW w:w="1042" w:type="dxa"/>
          </w:tcPr>
          <w:p w14:paraId="6F4622A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45</w:t>
            </w:r>
          </w:p>
        </w:tc>
        <w:tc>
          <w:tcPr>
            <w:tcW w:w="1148" w:type="dxa"/>
          </w:tcPr>
          <w:p w14:paraId="70ACAFB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7</w:t>
            </w:r>
          </w:p>
        </w:tc>
        <w:tc>
          <w:tcPr>
            <w:tcW w:w="1311" w:type="dxa"/>
          </w:tcPr>
          <w:p w14:paraId="2BDD14B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38</w:t>
            </w:r>
          </w:p>
        </w:tc>
        <w:tc>
          <w:tcPr>
            <w:tcW w:w="860" w:type="dxa"/>
          </w:tcPr>
          <w:p w14:paraId="5B7043E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28</w:t>
            </w:r>
          </w:p>
        </w:tc>
        <w:tc>
          <w:tcPr>
            <w:tcW w:w="1009" w:type="dxa"/>
          </w:tcPr>
          <w:p w14:paraId="7CE9370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18</w:t>
            </w:r>
          </w:p>
        </w:tc>
        <w:tc>
          <w:tcPr>
            <w:tcW w:w="1868" w:type="dxa"/>
          </w:tcPr>
          <w:p w14:paraId="19F0E00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21</w:t>
            </w:r>
          </w:p>
        </w:tc>
      </w:tr>
    </w:tbl>
    <w:p w14:paraId="5B884AA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p>
    <w:p w14:paraId="16A4F8C2" w14:textId="77777777" w:rsid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Współpraca była realizowana w następującym zakresie:</w:t>
      </w:r>
    </w:p>
    <w:p w14:paraId="28744D54" w14:textId="77777777" w:rsidR="001017C9" w:rsidRPr="00884611" w:rsidRDefault="001017C9"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51E7E944" w14:textId="77777777" w:rsidR="00884611" w:rsidRPr="00884611" w:rsidRDefault="00884611" w:rsidP="00884611">
      <w:pPr>
        <w:widowControl w:val="0"/>
        <w:numPr>
          <w:ilvl w:val="0"/>
          <w:numId w:val="38"/>
        </w:numPr>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bCs/>
          <w:i/>
          <w:color w:val="000000"/>
          <w:kern w:val="1"/>
          <w:sz w:val="24"/>
          <w:szCs w:val="24"/>
          <w:lang w:eastAsia="ar-SA"/>
        </w:rPr>
        <w:t>Szkolenie strażaków biorących udział w działaniach</w:t>
      </w:r>
      <w:r w:rsidRPr="00884611">
        <w:rPr>
          <w:rFonts w:ascii="Times New Roman" w:eastAsia="Lucida Sans Unicode" w:hAnsi="Times New Roman" w:cs="Tahoma"/>
          <w:i/>
          <w:color w:val="000000"/>
          <w:kern w:val="1"/>
          <w:sz w:val="24"/>
          <w:szCs w:val="24"/>
          <w:lang w:eastAsia="ar-SA"/>
        </w:rPr>
        <w:t xml:space="preserve"> </w:t>
      </w:r>
      <w:r w:rsidRPr="00884611">
        <w:rPr>
          <w:rFonts w:ascii="Times New Roman" w:eastAsia="Lucida Sans Unicode" w:hAnsi="Times New Roman" w:cs="Tahoma"/>
          <w:b/>
          <w:i/>
          <w:color w:val="000000"/>
          <w:kern w:val="1"/>
          <w:sz w:val="24"/>
          <w:szCs w:val="24"/>
          <w:lang w:eastAsia="ar-SA"/>
        </w:rPr>
        <w:t>ratowniczych.</w:t>
      </w:r>
    </w:p>
    <w:p w14:paraId="48ECB7C9" w14:textId="7BB087DC"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w ramach szkoleń funkcyjnych OSP zorganizowano 4 kursy, które ukończyło </w:t>
      </w:r>
      <w:r w:rsidR="001A7562">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98 osób, spośród 110 zgłoszonych,</w:t>
      </w:r>
    </w:p>
    <w:p w14:paraId="3C536AF1" w14:textId="2D3FEF46"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funkcjonariusze Komendy realizowali cykl szkoleń doskonalących przeznaczonych dla członków jednostek OSP w KSRG uczestniczących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w działaniach ratowniczych, podczas których przeszkolono 207 druhów,</w:t>
      </w:r>
    </w:p>
    <w:p w14:paraId="673A7FFB" w14:textId="77777777"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jednostki OSP 54 razy uczestniczyły w zorganizowanych przez komendę ćwiczeniach zgrywających.</w:t>
      </w:r>
    </w:p>
    <w:p w14:paraId="4A4CB79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7C2D16C4" w14:textId="77777777" w:rsidR="00884611" w:rsidRPr="00884611" w:rsidRDefault="00884611" w:rsidP="00884611">
      <w:pPr>
        <w:widowControl w:val="0"/>
        <w:numPr>
          <w:ilvl w:val="0"/>
          <w:numId w:val="38"/>
        </w:numPr>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Organizacja turniejów wiedzy i współzawodnictwa sportowego.</w:t>
      </w:r>
    </w:p>
    <w:p w14:paraId="68CF4C65" w14:textId="77777777"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Współorganizowano eliminacje powiatowe Ogólnopolskiego Turnieju Wiedzy Pożarniczej.</w:t>
      </w:r>
    </w:p>
    <w:p w14:paraId="73B2ADCF" w14:textId="77777777"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Zorganizowano Zawody Strzeleckie z Karabinka Sportowego dla strażaków jednostek OSP z terenu powiatu.</w:t>
      </w:r>
    </w:p>
    <w:p w14:paraId="46FD0BDF" w14:textId="77777777" w:rsidR="001017C9" w:rsidRDefault="00884611" w:rsidP="00DD5986">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Zorganizowano Turniej Piątek Piłkarskich w Halową Piłkę Nożną dla OSP włączonych do krajowego systemu ratowniczo - gaśniczego.</w:t>
      </w:r>
    </w:p>
    <w:p w14:paraId="4D1BD9FD" w14:textId="77777777" w:rsidR="001017C9" w:rsidRDefault="001017C9" w:rsidP="001017C9">
      <w:pPr>
        <w:widowControl w:val="0"/>
        <w:suppressAutoHyphens/>
        <w:spacing w:after="0" w:line="360" w:lineRule="auto"/>
        <w:ind w:left="1403"/>
        <w:jc w:val="right"/>
        <w:textAlignment w:val="baseline"/>
        <w:rPr>
          <w:rFonts w:ascii="Times New Roman" w:eastAsia="Lucida Sans Unicode" w:hAnsi="Times New Roman" w:cs="Tahoma"/>
          <w:color w:val="000000"/>
          <w:kern w:val="1"/>
          <w:sz w:val="24"/>
          <w:szCs w:val="24"/>
          <w:lang w:eastAsia="ar-SA"/>
        </w:rPr>
      </w:pPr>
    </w:p>
    <w:p w14:paraId="3C7D4E4E" w14:textId="2007BDFA" w:rsidR="00884611" w:rsidRPr="001017C9" w:rsidRDefault="00884611" w:rsidP="001017C9">
      <w:pPr>
        <w:pStyle w:val="Akapitzlist"/>
        <w:widowControl w:val="0"/>
        <w:numPr>
          <w:ilvl w:val="0"/>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1017C9">
        <w:rPr>
          <w:rFonts w:ascii="Times New Roman" w:eastAsia="Lucida Sans Unicode" w:hAnsi="Times New Roman" w:cs="Tahoma"/>
          <w:b/>
          <w:i/>
          <w:color w:val="000000"/>
          <w:kern w:val="1"/>
          <w:sz w:val="24"/>
          <w:szCs w:val="24"/>
          <w:lang w:eastAsia="ar-SA"/>
        </w:rPr>
        <w:lastRenderedPageBreak/>
        <w:t xml:space="preserve">Zestawienie </w:t>
      </w:r>
      <w:r w:rsidRPr="001017C9">
        <w:rPr>
          <w:rFonts w:ascii="Times New Roman" w:eastAsia="Lucida Sans Unicode" w:hAnsi="Times New Roman" w:cs="Tahoma"/>
          <w:b/>
          <w:bCs/>
          <w:i/>
          <w:color w:val="000000"/>
          <w:kern w:val="1"/>
          <w:sz w:val="24"/>
          <w:szCs w:val="24"/>
          <w:lang w:eastAsia="ar-SA"/>
        </w:rPr>
        <w:t>środków</w:t>
      </w:r>
      <w:r w:rsidRPr="001017C9">
        <w:rPr>
          <w:rFonts w:ascii="Times New Roman" w:eastAsia="Lucida Sans Unicode" w:hAnsi="Times New Roman" w:cs="Tahoma"/>
          <w:i/>
          <w:color w:val="000000"/>
          <w:kern w:val="1"/>
          <w:sz w:val="24"/>
          <w:szCs w:val="24"/>
          <w:lang w:eastAsia="ar-SA"/>
        </w:rPr>
        <w:t xml:space="preserve"> </w:t>
      </w:r>
      <w:r w:rsidRPr="001017C9">
        <w:rPr>
          <w:rFonts w:ascii="Times New Roman" w:eastAsia="Lucida Sans Unicode" w:hAnsi="Times New Roman" w:cs="Tahoma"/>
          <w:b/>
          <w:i/>
          <w:color w:val="000000"/>
          <w:kern w:val="1"/>
          <w:sz w:val="24"/>
          <w:szCs w:val="24"/>
          <w:lang w:eastAsia="ar-SA"/>
        </w:rPr>
        <w:t xml:space="preserve">finansowych </w:t>
      </w:r>
      <w:r w:rsidRPr="001017C9">
        <w:rPr>
          <w:rFonts w:ascii="Times New Roman" w:eastAsia="Lucida Sans Unicode" w:hAnsi="Times New Roman" w:cs="Tahoma"/>
          <w:b/>
          <w:bCs/>
          <w:i/>
          <w:color w:val="000000"/>
          <w:kern w:val="1"/>
          <w:sz w:val="24"/>
          <w:szCs w:val="24"/>
          <w:lang w:eastAsia="ar-SA"/>
        </w:rPr>
        <w:t>wykorzystanych dla OSP z</w:t>
      </w:r>
      <w:r w:rsidRPr="001017C9">
        <w:rPr>
          <w:rFonts w:ascii="Times New Roman" w:eastAsia="Lucida Sans Unicode" w:hAnsi="Times New Roman" w:cs="Tahoma"/>
          <w:b/>
          <w:i/>
          <w:color w:val="000000"/>
          <w:kern w:val="1"/>
          <w:sz w:val="24"/>
          <w:szCs w:val="24"/>
          <w:lang w:eastAsia="ar-SA"/>
        </w:rPr>
        <w:t xml:space="preserve"> gmin powiatu z dotacji nadzorowanych przez KP </w:t>
      </w:r>
      <w:r w:rsidRPr="001017C9">
        <w:rPr>
          <w:rFonts w:ascii="Times New Roman" w:eastAsia="Lucida Sans Unicode" w:hAnsi="Times New Roman" w:cs="Tahoma"/>
          <w:b/>
          <w:bCs/>
          <w:i/>
          <w:color w:val="000000"/>
          <w:kern w:val="1"/>
          <w:sz w:val="24"/>
          <w:szCs w:val="24"/>
          <w:lang w:eastAsia="ar-SA"/>
        </w:rPr>
        <w:t>PSP.</w:t>
      </w:r>
    </w:p>
    <w:tbl>
      <w:tblPr>
        <w:tblW w:w="0" w:type="auto"/>
        <w:tblInd w:w="50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613"/>
        <w:gridCol w:w="1392"/>
        <w:gridCol w:w="1190"/>
        <w:gridCol w:w="1089"/>
        <w:gridCol w:w="1027"/>
        <w:gridCol w:w="1281"/>
        <w:gridCol w:w="1372"/>
      </w:tblGrid>
      <w:tr w:rsidR="00884611" w:rsidRPr="00884611" w14:paraId="3671A868" w14:textId="77777777" w:rsidTr="009241F4">
        <w:trPr>
          <w:trHeight w:val="522"/>
        </w:trPr>
        <w:tc>
          <w:tcPr>
            <w:tcW w:w="1613" w:type="dxa"/>
          </w:tcPr>
          <w:p w14:paraId="2E31E4B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Gmina</w:t>
            </w:r>
          </w:p>
        </w:tc>
        <w:tc>
          <w:tcPr>
            <w:tcW w:w="1392" w:type="dxa"/>
          </w:tcPr>
          <w:p w14:paraId="4B21482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MDP-25</w:t>
            </w:r>
          </w:p>
        </w:tc>
        <w:tc>
          <w:tcPr>
            <w:tcW w:w="1190" w:type="dxa"/>
          </w:tcPr>
          <w:p w14:paraId="56D9048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KSRG</w:t>
            </w:r>
          </w:p>
        </w:tc>
        <w:tc>
          <w:tcPr>
            <w:tcW w:w="1089" w:type="dxa"/>
          </w:tcPr>
          <w:p w14:paraId="5E8FE0D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MSWiA</w:t>
            </w:r>
          </w:p>
        </w:tc>
        <w:tc>
          <w:tcPr>
            <w:tcW w:w="1027" w:type="dxa"/>
          </w:tcPr>
          <w:p w14:paraId="50B1BFF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SOFU</w:t>
            </w:r>
          </w:p>
        </w:tc>
        <w:tc>
          <w:tcPr>
            <w:tcW w:w="1281" w:type="dxa"/>
          </w:tcPr>
          <w:p w14:paraId="4E1D7BF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MDP</w:t>
            </w:r>
          </w:p>
        </w:tc>
        <w:tc>
          <w:tcPr>
            <w:tcW w:w="1372" w:type="dxa"/>
          </w:tcPr>
          <w:p w14:paraId="5C29461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Razem</w:t>
            </w:r>
          </w:p>
        </w:tc>
      </w:tr>
      <w:tr w:rsidR="00884611" w:rsidRPr="00884611" w14:paraId="04B60CC2" w14:textId="77777777" w:rsidTr="009241F4">
        <w:trPr>
          <w:trHeight w:val="503"/>
        </w:trPr>
        <w:tc>
          <w:tcPr>
            <w:tcW w:w="1613" w:type="dxa"/>
          </w:tcPr>
          <w:p w14:paraId="41567A6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Granowo</w:t>
            </w:r>
          </w:p>
        </w:tc>
        <w:tc>
          <w:tcPr>
            <w:tcW w:w="1392" w:type="dxa"/>
          </w:tcPr>
          <w:p w14:paraId="2DA23BA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14 850,00</w:t>
            </w:r>
          </w:p>
        </w:tc>
        <w:tc>
          <w:tcPr>
            <w:tcW w:w="1190" w:type="dxa"/>
          </w:tcPr>
          <w:p w14:paraId="43D729A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6 301,00</w:t>
            </w:r>
          </w:p>
        </w:tc>
        <w:tc>
          <w:tcPr>
            <w:tcW w:w="1089" w:type="dxa"/>
          </w:tcPr>
          <w:p w14:paraId="3066613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7 145,00</w:t>
            </w:r>
          </w:p>
        </w:tc>
        <w:tc>
          <w:tcPr>
            <w:tcW w:w="1027" w:type="dxa"/>
          </w:tcPr>
          <w:p w14:paraId="62AC112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10 000,00</w:t>
            </w:r>
          </w:p>
        </w:tc>
        <w:tc>
          <w:tcPr>
            <w:tcW w:w="1281" w:type="dxa"/>
          </w:tcPr>
          <w:p w14:paraId="7E1B22B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2 050,00</w:t>
            </w:r>
          </w:p>
        </w:tc>
        <w:tc>
          <w:tcPr>
            <w:tcW w:w="1372" w:type="dxa"/>
          </w:tcPr>
          <w:p w14:paraId="7210AC7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36 463,00</w:t>
            </w:r>
          </w:p>
        </w:tc>
      </w:tr>
      <w:tr w:rsidR="00884611" w:rsidRPr="00884611" w14:paraId="45ECB890" w14:textId="77777777" w:rsidTr="009241F4">
        <w:trPr>
          <w:trHeight w:val="512"/>
        </w:trPr>
        <w:tc>
          <w:tcPr>
            <w:tcW w:w="1613" w:type="dxa"/>
          </w:tcPr>
          <w:p w14:paraId="57141DC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Grodzisk Wlkp.</w:t>
            </w:r>
          </w:p>
        </w:tc>
        <w:tc>
          <w:tcPr>
            <w:tcW w:w="1392" w:type="dxa"/>
          </w:tcPr>
          <w:p w14:paraId="39C6668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12 870,00</w:t>
            </w:r>
          </w:p>
        </w:tc>
        <w:tc>
          <w:tcPr>
            <w:tcW w:w="1190" w:type="dxa"/>
          </w:tcPr>
          <w:p w14:paraId="0B592F9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6 301,00</w:t>
            </w:r>
          </w:p>
        </w:tc>
        <w:tc>
          <w:tcPr>
            <w:tcW w:w="1089" w:type="dxa"/>
          </w:tcPr>
          <w:p w14:paraId="7782FA0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14 292,00</w:t>
            </w:r>
          </w:p>
        </w:tc>
        <w:tc>
          <w:tcPr>
            <w:tcW w:w="1027" w:type="dxa"/>
          </w:tcPr>
          <w:p w14:paraId="76BE163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20 000,00</w:t>
            </w:r>
          </w:p>
        </w:tc>
        <w:tc>
          <w:tcPr>
            <w:tcW w:w="1281" w:type="dxa"/>
          </w:tcPr>
          <w:p w14:paraId="7567F13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3 000,00</w:t>
            </w:r>
          </w:p>
        </w:tc>
        <w:tc>
          <w:tcPr>
            <w:tcW w:w="1372" w:type="dxa"/>
          </w:tcPr>
          <w:p w14:paraId="2F9D705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118 240,00</w:t>
            </w:r>
          </w:p>
        </w:tc>
      </w:tr>
      <w:tr w:rsidR="00884611" w:rsidRPr="00884611" w14:paraId="07D4483B" w14:textId="77777777" w:rsidTr="009241F4">
        <w:trPr>
          <w:trHeight w:val="489"/>
        </w:trPr>
        <w:tc>
          <w:tcPr>
            <w:tcW w:w="1613" w:type="dxa"/>
          </w:tcPr>
          <w:p w14:paraId="2571542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Kamieniec</w:t>
            </w:r>
          </w:p>
        </w:tc>
        <w:tc>
          <w:tcPr>
            <w:tcW w:w="1392" w:type="dxa"/>
          </w:tcPr>
          <w:p w14:paraId="07B69FA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19 800,00</w:t>
            </w:r>
          </w:p>
        </w:tc>
        <w:tc>
          <w:tcPr>
            <w:tcW w:w="1190" w:type="dxa"/>
          </w:tcPr>
          <w:p w14:paraId="0417C6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6 301,00</w:t>
            </w:r>
          </w:p>
        </w:tc>
        <w:tc>
          <w:tcPr>
            <w:tcW w:w="1089" w:type="dxa"/>
          </w:tcPr>
          <w:p w14:paraId="1F15A84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10 719,00</w:t>
            </w:r>
          </w:p>
        </w:tc>
        <w:tc>
          <w:tcPr>
            <w:tcW w:w="1027" w:type="dxa"/>
          </w:tcPr>
          <w:p w14:paraId="1CE5978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10 000,00</w:t>
            </w:r>
          </w:p>
        </w:tc>
        <w:tc>
          <w:tcPr>
            <w:tcW w:w="1281" w:type="dxa"/>
          </w:tcPr>
          <w:p w14:paraId="2EF36A9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81 420,00</w:t>
            </w:r>
          </w:p>
        </w:tc>
        <w:tc>
          <w:tcPr>
            <w:tcW w:w="1372" w:type="dxa"/>
          </w:tcPr>
          <w:p w14:paraId="4B4DEEF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30 346,00</w:t>
            </w:r>
          </w:p>
        </w:tc>
      </w:tr>
      <w:tr w:rsidR="00884611" w:rsidRPr="00884611" w14:paraId="4F1CF77F" w14:textId="77777777" w:rsidTr="009241F4">
        <w:trPr>
          <w:trHeight w:val="503"/>
        </w:trPr>
        <w:tc>
          <w:tcPr>
            <w:tcW w:w="1613" w:type="dxa"/>
          </w:tcPr>
          <w:p w14:paraId="75E3A72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Rakoniewice</w:t>
            </w:r>
          </w:p>
        </w:tc>
        <w:tc>
          <w:tcPr>
            <w:tcW w:w="1392" w:type="dxa"/>
          </w:tcPr>
          <w:p w14:paraId="39901A9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32 410,00</w:t>
            </w:r>
          </w:p>
        </w:tc>
        <w:tc>
          <w:tcPr>
            <w:tcW w:w="1190" w:type="dxa"/>
          </w:tcPr>
          <w:p w14:paraId="685A1A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18 906,00</w:t>
            </w:r>
          </w:p>
        </w:tc>
        <w:tc>
          <w:tcPr>
            <w:tcW w:w="1089" w:type="dxa"/>
          </w:tcPr>
          <w:p w14:paraId="63A672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17 865,00</w:t>
            </w:r>
          </w:p>
        </w:tc>
        <w:tc>
          <w:tcPr>
            <w:tcW w:w="1027" w:type="dxa"/>
          </w:tcPr>
          <w:p w14:paraId="037772E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1281" w:type="dxa"/>
          </w:tcPr>
          <w:p w14:paraId="187EFA9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1 000,00</w:t>
            </w:r>
          </w:p>
        </w:tc>
        <w:tc>
          <w:tcPr>
            <w:tcW w:w="1372" w:type="dxa"/>
          </w:tcPr>
          <w:p w14:paraId="5A60D01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70 181,00</w:t>
            </w:r>
          </w:p>
        </w:tc>
      </w:tr>
      <w:tr w:rsidR="00884611" w:rsidRPr="00884611" w14:paraId="266B48D5" w14:textId="77777777" w:rsidTr="009241F4">
        <w:trPr>
          <w:trHeight w:val="498"/>
        </w:trPr>
        <w:tc>
          <w:tcPr>
            <w:tcW w:w="1613" w:type="dxa"/>
          </w:tcPr>
          <w:p w14:paraId="254FB2D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Wielichowo</w:t>
            </w:r>
          </w:p>
        </w:tc>
        <w:tc>
          <w:tcPr>
            <w:tcW w:w="1392" w:type="dxa"/>
          </w:tcPr>
          <w:p w14:paraId="7D8D4EB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28 710,00</w:t>
            </w:r>
          </w:p>
        </w:tc>
        <w:tc>
          <w:tcPr>
            <w:tcW w:w="1190" w:type="dxa"/>
          </w:tcPr>
          <w:p w14:paraId="3112273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6 390,00</w:t>
            </w:r>
          </w:p>
        </w:tc>
        <w:tc>
          <w:tcPr>
            <w:tcW w:w="1089" w:type="dxa"/>
          </w:tcPr>
          <w:p w14:paraId="207817C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10 719,00</w:t>
            </w:r>
          </w:p>
        </w:tc>
        <w:tc>
          <w:tcPr>
            <w:tcW w:w="1027" w:type="dxa"/>
          </w:tcPr>
          <w:p w14:paraId="3A34946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40 000,00</w:t>
            </w:r>
          </w:p>
        </w:tc>
        <w:tc>
          <w:tcPr>
            <w:tcW w:w="1281" w:type="dxa"/>
          </w:tcPr>
          <w:p w14:paraId="0E2E9B0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1372" w:type="dxa"/>
          </w:tcPr>
          <w:p w14:paraId="2CFDF9F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70 181,00</w:t>
            </w:r>
          </w:p>
        </w:tc>
      </w:tr>
      <w:tr w:rsidR="00884611" w:rsidRPr="00884611" w14:paraId="7130736E" w14:textId="77777777" w:rsidTr="009241F4">
        <w:trPr>
          <w:trHeight w:val="513"/>
        </w:trPr>
        <w:tc>
          <w:tcPr>
            <w:tcW w:w="1613" w:type="dxa"/>
          </w:tcPr>
          <w:p w14:paraId="7CD5CD8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Razem</w:t>
            </w:r>
          </w:p>
        </w:tc>
        <w:tc>
          <w:tcPr>
            <w:tcW w:w="1392" w:type="dxa"/>
          </w:tcPr>
          <w:p w14:paraId="313A65B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108 640,00</w:t>
            </w:r>
          </w:p>
        </w:tc>
        <w:tc>
          <w:tcPr>
            <w:tcW w:w="1190" w:type="dxa"/>
          </w:tcPr>
          <w:p w14:paraId="285D2E2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44 199,00</w:t>
            </w:r>
          </w:p>
        </w:tc>
        <w:tc>
          <w:tcPr>
            <w:tcW w:w="1089" w:type="dxa"/>
          </w:tcPr>
          <w:p w14:paraId="19C0F7C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60 740,00</w:t>
            </w:r>
          </w:p>
        </w:tc>
        <w:tc>
          <w:tcPr>
            <w:tcW w:w="1027" w:type="dxa"/>
          </w:tcPr>
          <w:p w14:paraId="1AEF0E3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80 000,00</w:t>
            </w:r>
          </w:p>
        </w:tc>
        <w:tc>
          <w:tcPr>
            <w:tcW w:w="1281" w:type="dxa"/>
          </w:tcPr>
          <w:p w14:paraId="600174A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87 470,00</w:t>
            </w:r>
          </w:p>
        </w:tc>
        <w:tc>
          <w:tcPr>
            <w:tcW w:w="1372" w:type="dxa"/>
          </w:tcPr>
          <w:p w14:paraId="32E408C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325 411,00</w:t>
            </w:r>
          </w:p>
        </w:tc>
      </w:tr>
    </w:tbl>
    <w:p w14:paraId="6AC9405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p>
    <w:p w14:paraId="45B538E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p>
    <w:p w14:paraId="545572F3" w14:textId="77777777" w:rsidR="00884611" w:rsidRPr="00884611" w:rsidRDefault="00884611" w:rsidP="00884611">
      <w:pPr>
        <w:widowControl w:val="0"/>
        <w:numPr>
          <w:ilvl w:val="0"/>
          <w:numId w:val="38"/>
        </w:numPr>
        <w:suppressAutoHyphens/>
        <w:spacing w:after="0" w:line="360" w:lineRule="auto"/>
        <w:jc w:val="both"/>
        <w:textAlignment w:val="baseline"/>
        <w:rPr>
          <w:rFonts w:ascii="Times New Roman" w:eastAsia="Lucida Sans Unicode" w:hAnsi="Times New Roman" w:cs="Tahoma"/>
          <w:i/>
          <w:color w:val="000000"/>
          <w:kern w:val="1"/>
          <w:sz w:val="24"/>
          <w:szCs w:val="24"/>
          <w:lang w:eastAsia="ar-SA"/>
        </w:rPr>
      </w:pPr>
      <w:r w:rsidRPr="00884611">
        <w:rPr>
          <w:rFonts w:ascii="Times New Roman" w:eastAsia="Lucida Sans Unicode" w:hAnsi="Times New Roman" w:cs="Tahoma"/>
          <w:b/>
          <w:bCs/>
          <w:i/>
          <w:color w:val="000000"/>
          <w:kern w:val="1"/>
          <w:sz w:val="24"/>
          <w:szCs w:val="24"/>
          <w:lang w:eastAsia="ar-SA"/>
        </w:rPr>
        <w:t>Nadzór</w:t>
      </w:r>
      <w:r w:rsidRPr="00884611">
        <w:rPr>
          <w:rFonts w:ascii="Times New Roman" w:eastAsia="Lucida Sans Unicode" w:hAnsi="Times New Roman" w:cs="Tahoma"/>
          <w:i/>
          <w:color w:val="000000"/>
          <w:kern w:val="1"/>
          <w:sz w:val="24"/>
          <w:szCs w:val="24"/>
          <w:lang w:eastAsia="ar-SA"/>
        </w:rPr>
        <w:t xml:space="preserve"> </w:t>
      </w:r>
      <w:r w:rsidRPr="00884611">
        <w:rPr>
          <w:rFonts w:ascii="Times New Roman" w:eastAsia="Lucida Sans Unicode" w:hAnsi="Times New Roman" w:cs="Tahoma"/>
          <w:b/>
          <w:i/>
          <w:color w:val="000000"/>
          <w:kern w:val="1"/>
          <w:sz w:val="24"/>
          <w:szCs w:val="24"/>
          <w:lang w:eastAsia="ar-SA"/>
        </w:rPr>
        <w:t xml:space="preserve">nad przygotowaniem sprzętu i gotowością jednostek do podejmowania </w:t>
      </w:r>
      <w:r w:rsidRPr="00884611">
        <w:rPr>
          <w:rFonts w:ascii="Times New Roman" w:eastAsia="Lucida Sans Unicode" w:hAnsi="Times New Roman" w:cs="Tahoma"/>
          <w:b/>
          <w:bCs/>
          <w:i/>
          <w:color w:val="000000"/>
          <w:kern w:val="1"/>
          <w:sz w:val="24"/>
          <w:szCs w:val="24"/>
          <w:lang w:eastAsia="ar-SA"/>
        </w:rPr>
        <w:t>działań ratowniczych.</w:t>
      </w:r>
    </w:p>
    <w:p w14:paraId="6D27BD79" w14:textId="08CB0BA0"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Wszystkie OSP w KSRG (7 jednostek) zostały poddane inspekcjom gotowości operacyjnej i wszystkie wykazały odpowiedni poziom gotowości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do podejmowania działań ratowniczych.</w:t>
      </w:r>
    </w:p>
    <w:p w14:paraId="289CCC0F" w14:textId="7089BFA1"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 xml:space="preserve">W przypadku inspekcji prowadzonych w jednostkach poza KSRG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na 5 skontrolowanych jednostek 1 była zdolna do podejmowania działań ratowniczych.</w:t>
      </w:r>
    </w:p>
    <w:p w14:paraId="224D3417" w14:textId="77777777" w:rsidR="00884611" w:rsidRPr="00884611" w:rsidRDefault="00884611" w:rsidP="00884611">
      <w:pPr>
        <w:widowControl w:val="0"/>
        <w:numPr>
          <w:ilvl w:val="1"/>
          <w:numId w:val="38"/>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Przeprowadzone w roku 2023 przeglądy techniczne sprzętu w jednostkach OSP wykazały wysoki stopień przygotowania sprzętu do prowadzenia akcji ratowniczych.</w:t>
      </w:r>
    </w:p>
    <w:p w14:paraId="4D22767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p>
    <w:p w14:paraId="0AA0E030"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p>
    <w:p w14:paraId="2305B5C7"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p>
    <w:p w14:paraId="0BD29598"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p>
    <w:p w14:paraId="26706DFC" w14:textId="77777777" w:rsidR="0071548B" w:rsidRDefault="0071548B"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p>
    <w:p w14:paraId="3E26BEB8" w14:textId="28C19B52"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i/>
          <w:color w:val="000000"/>
          <w:kern w:val="1"/>
          <w:sz w:val="24"/>
          <w:szCs w:val="24"/>
          <w:lang w:eastAsia="ar-SA"/>
        </w:rPr>
      </w:pPr>
      <w:r w:rsidRPr="00884611">
        <w:rPr>
          <w:rFonts w:ascii="Times New Roman" w:eastAsia="Lucida Sans Unicode" w:hAnsi="Times New Roman" w:cs="Tahoma"/>
          <w:b/>
          <w:bCs/>
          <w:i/>
          <w:color w:val="000000"/>
          <w:kern w:val="1"/>
          <w:sz w:val="24"/>
          <w:szCs w:val="24"/>
          <w:lang w:eastAsia="ar-SA"/>
        </w:rPr>
        <w:lastRenderedPageBreak/>
        <w:t xml:space="preserve">Przeglądy techniczne pojazdów m i sprzętu </w:t>
      </w:r>
      <w:r w:rsidRPr="00884611">
        <w:rPr>
          <w:rFonts w:ascii="Times New Roman" w:eastAsia="Lucida Sans Unicode" w:hAnsi="Times New Roman" w:cs="Tahoma"/>
          <w:b/>
          <w:bCs/>
          <w:color w:val="000000"/>
          <w:kern w:val="1"/>
          <w:sz w:val="24"/>
          <w:szCs w:val="24"/>
          <w:lang w:eastAsia="ar-SA"/>
        </w:rPr>
        <w:t xml:space="preserve">w </w:t>
      </w:r>
      <w:r w:rsidRPr="00884611">
        <w:rPr>
          <w:rFonts w:ascii="Times New Roman" w:eastAsia="Lucida Sans Unicode" w:hAnsi="Times New Roman" w:cs="Tahoma"/>
          <w:b/>
          <w:bCs/>
          <w:i/>
          <w:color w:val="000000"/>
          <w:kern w:val="1"/>
          <w:sz w:val="24"/>
          <w:szCs w:val="24"/>
          <w:lang w:eastAsia="ar-SA"/>
        </w:rPr>
        <w:t>OSP włączonych do KSRG.</w:t>
      </w:r>
    </w:p>
    <w:tbl>
      <w:tblPr>
        <w:tblW w:w="0" w:type="auto"/>
        <w:tblInd w:w="2235"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915"/>
        <w:gridCol w:w="1464"/>
        <w:gridCol w:w="1483"/>
      </w:tblGrid>
      <w:tr w:rsidR="00884611" w:rsidRPr="00884611" w14:paraId="5556B20C" w14:textId="77777777" w:rsidTr="009241F4">
        <w:trPr>
          <w:trHeight w:val="258"/>
        </w:trPr>
        <w:tc>
          <w:tcPr>
            <w:tcW w:w="1915" w:type="dxa"/>
          </w:tcPr>
          <w:p w14:paraId="6F6F615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Jednostka</w:t>
            </w:r>
          </w:p>
        </w:tc>
        <w:tc>
          <w:tcPr>
            <w:tcW w:w="1464" w:type="dxa"/>
          </w:tcPr>
          <w:p w14:paraId="1EF7731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2022</w:t>
            </w:r>
          </w:p>
        </w:tc>
        <w:tc>
          <w:tcPr>
            <w:tcW w:w="1483" w:type="dxa"/>
          </w:tcPr>
          <w:p w14:paraId="16083E9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2023</w:t>
            </w:r>
          </w:p>
        </w:tc>
      </w:tr>
      <w:tr w:rsidR="00884611" w:rsidRPr="00884611" w14:paraId="4E39D081" w14:textId="77777777" w:rsidTr="009241F4">
        <w:trPr>
          <w:trHeight w:val="253"/>
        </w:trPr>
        <w:tc>
          <w:tcPr>
            <w:tcW w:w="1915" w:type="dxa"/>
          </w:tcPr>
          <w:p w14:paraId="79F96C3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Granowo</w:t>
            </w:r>
          </w:p>
        </w:tc>
        <w:tc>
          <w:tcPr>
            <w:tcW w:w="1464" w:type="dxa"/>
          </w:tcPr>
          <w:p w14:paraId="70B995D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5,83</w:t>
            </w:r>
          </w:p>
        </w:tc>
        <w:tc>
          <w:tcPr>
            <w:tcW w:w="1483" w:type="dxa"/>
          </w:tcPr>
          <w:p w14:paraId="1AB5DF0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5,75</w:t>
            </w:r>
          </w:p>
        </w:tc>
      </w:tr>
      <w:tr w:rsidR="00884611" w:rsidRPr="00884611" w14:paraId="3F2AF733" w14:textId="77777777" w:rsidTr="009241F4">
        <w:trPr>
          <w:trHeight w:val="244"/>
        </w:trPr>
        <w:tc>
          <w:tcPr>
            <w:tcW w:w="1915" w:type="dxa"/>
          </w:tcPr>
          <w:p w14:paraId="1B00D13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Grodzisk Wlkp.</w:t>
            </w:r>
          </w:p>
        </w:tc>
        <w:tc>
          <w:tcPr>
            <w:tcW w:w="1464" w:type="dxa"/>
          </w:tcPr>
          <w:p w14:paraId="0966D11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6,00</w:t>
            </w:r>
          </w:p>
        </w:tc>
        <w:tc>
          <w:tcPr>
            <w:tcW w:w="1483" w:type="dxa"/>
          </w:tcPr>
          <w:p w14:paraId="4871573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5,94</w:t>
            </w:r>
          </w:p>
        </w:tc>
      </w:tr>
      <w:tr w:rsidR="00884611" w:rsidRPr="00884611" w14:paraId="65FC160C" w14:textId="77777777" w:rsidTr="009241F4">
        <w:trPr>
          <w:trHeight w:val="249"/>
        </w:trPr>
        <w:tc>
          <w:tcPr>
            <w:tcW w:w="1915" w:type="dxa"/>
          </w:tcPr>
          <w:p w14:paraId="6E5A37C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Jabłonna</w:t>
            </w:r>
          </w:p>
        </w:tc>
        <w:tc>
          <w:tcPr>
            <w:tcW w:w="1464" w:type="dxa"/>
          </w:tcPr>
          <w:p w14:paraId="161B3F8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5,38</w:t>
            </w:r>
          </w:p>
        </w:tc>
        <w:tc>
          <w:tcPr>
            <w:tcW w:w="1483" w:type="dxa"/>
          </w:tcPr>
          <w:p w14:paraId="2E614E0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5,72</w:t>
            </w:r>
          </w:p>
        </w:tc>
      </w:tr>
      <w:tr w:rsidR="00884611" w:rsidRPr="00884611" w14:paraId="1C27F7A4" w14:textId="77777777" w:rsidTr="009241F4">
        <w:trPr>
          <w:trHeight w:val="253"/>
        </w:trPr>
        <w:tc>
          <w:tcPr>
            <w:tcW w:w="1915" w:type="dxa"/>
          </w:tcPr>
          <w:p w14:paraId="12E6B59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Kamieniec</w:t>
            </w:r>
          </w:p>
        </w:tc>
        <w:tc>
          <w:tcPr>
            <w:tcW w:w="1464" w:type="dxa"/>
          </w:tcPr>
          <w:p w14:paraId="37D0EC3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5,95</w:t>
            </w:r>
          </w:p>
        </w:tc>
        <w:tc>
          <w:tcPr>
            <w:tcW w:w="1483" w:type="dxa"/>
          </w:tcPr>
          <w:p w14:paraId="6502168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5,86</w:t>
            </w:r>
          </w:p>
        </w:tc>
      </w:tr>
      <w:tr w:rsidR="00884611" w:rsidRPr="00884611" w14:paraId="5E3C18BF" w14:textId="77777777" w:rsidTr="009241F4">
        <w:trPr>
          <w:trHeight w:val="253"/>
        </w:trPr>
        <w:tc>
          <w:tcPr>
            <w:tcW w:w="1915" w:type="dxa"/>
          </w:tcPr>
          <w:p w14:paraId="44540EF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Rakoniewice</w:t>
            </w:r>
          </w:p>
        </w:tc>
        <w:tc>
          <w:tcPr>
            <w:tcW w:w="1464" w:type="dxa"/>
          </w:tcPr>
          <w:p w14:paraId="67CE0E8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5,90</w:t>
            </w:r>
          </w:p>
        </w:tc>
        <w:tc>
          <w:tcPr>
            <w:tcW w:w="1483" w:type="dxa"/>
          </w:tcPr>
          <w:p w14:paraId="670FA50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5,88</w:t>
            </w:r>
          </w:p>
        </w:tc>
      </w:tr>
      <w:tr w:rsidR="00884611" w:rsidRPr="00884611" w14:paraId="14FED955" w14:textId="77777777" w:rsidTr="009241F4">
        <w:trPr>
          <w:trHeight w:val="239"/>
        </w:trPr>
        <w:tc>
          <w:tcPr>
            <w:tcW w:w="1915" w:type="dxa"/>
          </w:tcPr>
          <w:p w14:paraId="428E519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Wielichowo</w:t>
            </w:r>
          </w:p>
        </w:tc>
        <w:tc>
          <w:tcPr>
            <w:tcW w:w="1464" w:type="dxa"/>
          </w:tcPr>
          <w:p w14:paraId="68DD17D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5,89</w:t>
            </w:r>
          </w:p>
        </w:tc>
        <w:tc>
          <w:tcPr>
            <w:tcW w:w="1483" w:type="dxa"/>
          </w:tcPr>
          <w:p w14:paraId="04E9B6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5,89</w:t>
            </w:r>
          </w:p>
        </w:tc>
      </w:tr>
      <w:tr w:rsidR="00884611" w:rsidRPr="00884611" w14:paraId="423EEBF2" w14:textId="77777777" w:rsidTr="009241F4">
        <w:trPr>
          <w:trHeight w:val="253"/>
        </w:trPr>
        <w:tc>
          <w:tcPr>
            <w:tcW w:w="1915" w:type="dxa"/>
          </w:tcPr>
          <w:p w14:paraId="0FE4447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Rostarzewo</w:t>
            </w:r>
          </w:p>
        </w:tc>
        <w:tc>
          <w:tcPr>
            <w:tcW w:w="1464" w:type="dxa"/>
          </w:tcPr>
          <w:p w14:paraId="4323074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5,99</w:t>
            </w:r>
          </w:p>
        </w:tc>
        <w:tc>
          <w:tcPr>
            <w:tcW w:w="1483" w:type="dxa"/>
          </w:tcPr>
          <w:p w14:paraId="31DB39A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5,79</w:t>
            </w:r>
          </w:p>
        </w:tc>
      </w:tr>
    </w:tbl>
    <w:p w14:paraId="64098817" w14:textId="77777777" w:rsidR="0071548B" w:rsidRDefault="0071548B" w:rsidP="0071548B">
      <w:pPr>
        <w:widowControl w:val="0"/>
        <w:suppressAutoHyphens/>
        <w:spacing w:after="0" w:line="360" w:lineRule="auto"/>
        <w:ind w:left="1251"/>
        <w:jc w:val="both"/>
        <w:textAlignment w:val="baseline"/>
        <w:rPr>
          <w:rFonts w:ascii="Times New Roman" w:eastAsia="Lucida Sans Unicode" w:hAnsi="Times New Roman" w:cs="Tahoma"/>
          <w:color w:val="000000"/>
          <w:kern w:val="1"/>
          <w:sz w:val="24"/>
          <w:szCs w:val="24"/>
          <w:lang w:eastAsia="ar-SA"/>
        </w:rPr>
      </w:pPr>
    </w:p>
    <w:p w14:paraId="02EE7291" w14:textId="51812F89" w:rsidR="00884611" w:rsidRPr="00884611" w:rsidRDefault="00884611" w:rsidP="00884611">
      <w:pPr>
        <w:widowControl w:val="0"/>
        <w:numPr>
          <w:ilvl w:val="0"/>
          <w:numId w:val="37"/>
        </w:numPr>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W ramach współpracy z jednostkami OSP funkcjonujący w komendzie punkt obsługi sprzętu ochrony dróg oddechowych realizował przeglądy okresowe sprzętu będącego na wyposażeniu jednostek OSP. W roku ubiegłym dla jednostek OSP wykonano łącznie 465 obsług.</w:t>
      </w:r>
    </w:p>
    <w:p w14:paraId="10ADDB6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p>
    <w:p w14:paraId="78C5BC4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 xml:space="preserve">5. Koordynowanie udziału jednostek OSP w akcjach ratowniczo </w:t>
      </w:r>
      <w:r w:rsidRPr="00884611">
        <w:rPr>
          <w:rFonts w:ascii="Times New Roman" w:eastAsia="Lucida Sans Unicode" w:hAnsi="Times New Roman" w:cs="Tahoma"/>
          <w:bCs/>
          <w:color w:val="000000"/>
          <w:kern w:val="1"/>
          <w:sz w:val="24"/>
          <w:szCs w:val="24"/>
          <w:lang w:eastAsia="ar-SA"/>
        </w:rPr>
        <w:t xml:space="preserve">- </w:t>
      </w:r>
      <w:r w:rsidRPr="00884611">
        <w:rPr>
          <w:rFonts w:ascii="Times New Roman" w:eastAsia="Lucida Sans Unicode" w:hAnsi="Times New Roman" w:cs="Tahoma"/>
          <w:b/>
          <w:bCs/>
          <w:color w:val="000000"/>
          <w:kern w:val="1"/>
          <w:sz w:val="24"/>
          <w:szCs w:val="24"/>
          <w:lang w:eastAsia="ar-SA"/>
        </w:rPr>
        <w:t>gaśniczych.</w:t>
      </w:r>
    </w:p>
    <w:p w14:paraId="54D4EECC" w14:textId="091DD405"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ab/>
        <w:t xml:space="preserve">Komenda Powiatowa koordynując prowadzone działania ratownicze dysponowała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 xml:space="preserve">do akcji ratowniczych jednostki OSP. Łącznie na 627 zdarzeń odnotowanych w roku 2023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na terenie powiatu, jednostki OSP udział brały 545 razy. Poniżej zestawienie liczby interwencji jednostek OSP na terenie powiatu od roku 2018.</w:t>
      </w:r>
    </w:p>
    <w:p w14:paraId="07D9DD7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4C1180B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bCs/>
          <w:color w:val="000000"/>
          <w:kern w:val="1"/>
          <w:sz w:val="24"/>
          <w:szCs w:val="24"/>
          <w:lang w:eastAsia="ar-SA"/>
        </w:rPr>
      </w:pPr>
      <w:r w:rsidRPr="00884611">
        <w:rPr>
          <w:rFonts w:ascii="Times New Roman" w:eastAsia="Lucida Sans Unicode" w:hAnsi="Times New Roman" w:cs="Tahoma"/>
          <w:b/>
          <w:bCs/>
          <w:color w:val="000000"/>
          <w:kern w:val="1"/>
          <w:sz w:val="24"/>
          <w:szCs w:val="24"/>
          <w:lang w:eastAsia="ar-SA"/>
        </w:rPr>
        <w:t>Wyjazdy jednostek ochrony przeciwpożarowej do zdarzeń.</w:t>
      </w:r>
    </w:p>
    <w:p w14:paraId="56838A3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p>
    <w:tbl>
      <w:tblPr>
        <w:tblW w:w="0" w:type="auto"/>
        <w:tblInd w:w="1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9"/>
        <w:gridCol w:w="895"/>
        <w:gridCol w:w="909"/>
        <w:gridCol w:w="902"/>
        <w:gridCol w:w="895"/>
        <w:gridCol w:w="902"/>
        <w:gridCol w:w="895"/>
      </w:tblGrid>
      <w:tr w:rsidR="00884611" w:rsidRPr="00884611" w14:paraId="1706146B" w14:textId="77777777" w:rsidTr="009241F4">
        <w:trPr>
          <w:trHeight w:val="229"/>
        </w:trPr>
        <w:tc>
          <w:tcPr>
            <w:tcW w:w="2519" w:type="dxa"/>
          </w:tcPr>
          <w:p w14:paraId="0F5AB1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Jednostka</w:t>
            </w:r>
          </w:p>
        </w:tc>
        <w:tc>
          <w:tcPr>
            <w:tcW w:w="895" w:type="dxa"/>
          </w:tcPr>
          <w:p w14:paraId="254C10F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2018r.</w:t>
            </w:r>
          </w:p>
        </w:tc>
        <w:tc>
          <w:tcPr>
            <w:tcW w:w="909" w:type="dxa"/>
          </w:tcPr>
          <w:p w14:paraId="7232E89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2019r.</w:t>
            </w:r>
          </w:p>
        </w:tc>
        <w:tc>
          <w:tcPr>
            <w:tcW w:w="902" w:type="dxa"/>
          </w:tcPr>
          <w:p w14:paraId="26117FB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2020r.</w:t>
            </w:r>
          </w:p>
        </w:tc>
        <w:tc>
          <w:tcPr>
            <w:tcW w:w="895" w:type="dxa"/>
          </w:tcPr>
          <w:p w14:paraId="085D2C0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2021r.</w:t>
            </w:r>
          </w:p>
        </w:tc>
        <w:tc>
          <w:tcPr>
            <w:tcW w:w="902" w:type="dxa"/>
          </w:tcPr>
          <w:p w14:paraId="796EEA3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2022r.</w:t>
            </w:r>
          </w:p>
        </w:tc>
        <w:tc>
          <w:tcPr>
            <w:tcW w:w="895" w:type="dxa"/>
          </w:tcPr>
          <w:p w14:paraId="2F1D6DB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2023r.</w:t>
            </w:r>
          </w:p>
        </w:tc>
      </w:tr>
      <w:tr w:rsidR="00884611" w:rsidRPr="00884611" w14:paraId="10A07259" w14:textId="77777777" w:rsidTr="009241F4">
        <w:trPr>
          <w:trHeight w:val="272"/>
        </w:trPr>
        <w:tc>
          <w:tcPr>
            <w:tcW w:w="2519" w:type="dxa"/>
          </w:tcPr>
          <w:p w14:paraId="5F49FCA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Granowo</w:t>
            </w:r>
          </w:p>
        </w:tc>
        <w:tc>
          <w:tcPr>
            <w:tcW w:w="895" w:type="dxa"/>
          </w:tcPr>
          <w:p w14:paraId="346F4E5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50</w:t>
            </w:r>
          </w:p>
        </w:tc>
        <w:tc>
          <w:tcPr>
            <w:tcW w:w="909" w:type="dxa"/>
          </w:tcPr>
          <w:p w14:paraId="2D1D431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54</w:t>
            </w:r>
          </w:p>
        </w:tc>
        <w:tc>
          <w:tcPr>
            <w:tcW w:w="902" w:type="dxa"/>
          </w:tcPr>
          <w:p w14:paraId="56A46B6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44</w:t>
            </w:r>
          </w:p>
        </w:tc>
        <w:tc>
          <w:tcPr>
            <w:tcW w:w="895" w:type="dxa"/>
          </w:tcPr>
          <w:p w14:paraId="7CB92D4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83</w:t>
            </w:r>
          </w:p>
        </w:tc>
        <w:tc>
          <w:tcPr>
            <w:tcW w:w="902" w:type="dxa"/>
          </w:tcPr>
          <w:p w14:paraId="670AD4F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102</w:t>
            </w:r>
          </w:p>
        </w:tc>
        <w:tc>
          <w:tcPr>
            <w:tcW w:w="895" w:type="dxa"/>
          </w:tcPr>
          <w:p w14:paraId="2599997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57</w:t>
            </w:r>
          </w:p>
        </w:tc>
      </w:tr>
      <w:tr w:rsidR="00884611" w:rsidRPr="00884611" w14:paraId="7E3FC56E" w14:textId="77777777" w:rsidTr="009241F4">
        <w:trPr>
          <w:trHeight w:val="287"/>
        </w:trPr>
        <w:tc>
          <w:tcPr>
            <w:tcW w:w="2519" w:type="dxa"/>
          </w:tcPr>
          <w:p w14:paraId="764F823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Kąkolewo k/Gran.</w:t>
            </w:r>
          </w:p>
        </w:tc>
        <w:tc>
          <w:tcPr>
            <w:tcW w:w="895" w:type="dxa"/>
          </w:tcPr>
          <w:p w14:paraId="6342850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09F6B89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2" w:type="dxa"/>
          </w:tcPr>
          <w:p w14:paraId="59131D5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895" w:type="dxa"/>
          </w:tcPr>
          <w:p w14:paraId="4D587E5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2" w:type="dxa"/>
          </w:tcPr>
          <w:p w14:paraId="56F2FE1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895" w:type="dxa"/>
          </w:tcPr>
          <w:p w14:paraId="430A53D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r>
      <w:tr w:rsidR="00884611" w:rsidRPr="00884611" w14:paraId="79DDDE9B" w14:textId="77777777" w:rsidTr="009241F4">
        <w:trPr>
          <w:trHeight w:val="265"/>
        </w:trPr>
        <w:tc>
          <w:tcPr>
            <w:tcW w:w="2519" w:type="dxa"/>
          </w:tcPr>
          <w:p w14:paraId="6F861B1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Grodzisk Wlkp.</w:t>
            </w:r>
          </w:p>
        </w:tc>
        <w:tc>
          <w:tcPr>
            <w:tcW w:w="895" w:type="dxa"/>
          </w:tcPr>
          <w:p w14:paraId="06CA7DF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84</w:t>
            </w:r>
          </w:p>
        </w:tc>
        <w:tc>
          <w:tcPr>
            <w:tcW w:w="909" w:type="dxa"/>
          </w:tcPr>
          <w:p w14:paraId="214EB47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81</w:t>
            </w:r>
          </w:p>
        </w:tc>
        <w:tc>
          <w:tcPr>
            <w:tcW w:w="902" w:type="dxa"/>
          </w:tcPr>
          <w:p w14:paraId="636DDCE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100</w:t>
            </w:r>
          </w:p>
        </w:tc>
        <w:tc>
          <w:tcPr>
            <w:tcW w:w="895" w:type="dxa"/>
          </w:tcPr>
          <w:p w14:paraId="08C028B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121</w:t>
            </w:r>
          </w:p>
        </w:tc>
        <w:tc>
          <w:tcPr>
            <w:tcW w:w="902" w:type="dxa"/>
          </w:tcPr>
          <w:p w14:paraId="4EE6C1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135</w:t>
            </w:r>
          </w:p>
        </w:tc>
        <w:tc>
          <w:tcPr>
            <w:tcW w:w="895" w:type="dxa"/>
          </w:tcPr>
          <w:p w14:paraId="0589285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115</w:t>
            </w:r>
          </w:p>
        </w:tc>
      </w:tr>
      <w:tr w:rsidR="00884611" w:rsidRPr="00884611" w14:paraId="5BAE8538" w14:textId="77777777" w:rsidTr="009241F4">
        <w:trPr>
          <w:trHeight w:val="265"/>
        </w:trPr>
        <w:tc>
          <w:tcPr>
            <w:tcW w:w="2519" w:type="dxa"/>
          </w:tcPr>
          <w:p w14:paraId="4FB1DF5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Grąblewo</w:t>
            </w:r>
          </w:p>
        </w:tc>
        <w:tc>
          <w:tcPr>
            <w:tcW w:w="895" w:type="dxa"/>
          </w:tcPr>
          <w:p w14:paraId="75D0D56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w:t>
            </w:r>
          </w:p>
        </w:tc>
        <w:tc>
          <w:tcPr>
            <w:tcW w:w="909" w:type="dxa"/>
          </w:tcPr>
          <w:p w14:paraId="6797CC5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902" w:type="dxa"/>
          </w:tcPr>
          <w:p w14:paraId="45875CF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w:t>
            </w:r>
          </w:p>
        </w:tc>
        <w:tc>
          <w:tcPr>
            <w:tcW w:w="895" w:type="dxa"/>
          </w:tcPr>
          <w:p w14:paraId="7505E8A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13</w:t>
            </w:r>
          </w:p>
        </w:tc>
        <w:tc>
          <w:tcPr>
            <w:tcW w:w="902" w:type="dxa"/>
          </w:tcPr>
          <w:p w14:paraId="7EBC7EE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18</w:t>
            </w:r>
          </w:p>
        </w:tc>
        <w:tc>
          <w:tcPr>
            <w:tcW w:w="895" w:type="dxa"/>
          </w:tcPr>
          <w:p w14:paraId="205E45F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15</w:t>
            </w:r>
          </w:p>
        </w:tc>
      </w:tr>
      <w:tr w:rsidR="00884611" w:rsidRPr="00884611" w14:paraId="00E5E680" w14:textId="77777777" w:rsidTr="009241F4">
        <w:trPr>
          <w:trHeight w:val="272"/>
        </w:trPr>
        <w:tc>
          <w:tcPr>
            <w:tcW w:w="2519" w:type="dxa"/>
          </w:tcPr>
          <w:p w14:paraId="51399E8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Parzęczewo</w:t>
            </w:r>
          </w:p>
        </w:tc>
        <w:tc>
          <w:tcPr>
            <w:tcW w:w="895" w:type="dxa"/>
          </w:tcPr>
          <w:p w14:paraId="2A84153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tc>
        <w:tc>
          <w:tcPr>
            <w:tcW w:w="909" w:type="dxa"/>
          </w:tcPr>
          <w:p w14:paraId="282F775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tc>
        <w:tc>
          <w:tcPr>
            <w:tcW w:w="902" w:type="dxa"/>
          </w:tcPr>
          <w:p w14:paraId="4002F91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tc>
        <w:tc>
          <w:tcPr>
            <w:tcW w:w="895" w:type="dxa"/>
          </w:tcPr>
          <w:p w14:paraId="4D1A93B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tc>
        <w:tc>
          <w:tcPr>
            <w:tcW w:w="902" w:type="dxa"/>
          </w:tcPr>
          <w:p w14:paraId="0FA19B5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tc>
        <w:tc>
          <w:tcPr>
            <w:tcW w:w="895" w:type="dxa"/>
          </w:tcPr>
          <w:p w14:paraId="45D1138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19</w:t>
            </w:r>
          </w:p>
        </w:tc>
      </w:tr>
      <w:tr w:rsidR="00884611" w:rsidRPr="00884611" w14:paraId="6A057872" w14:textId="77777777" w:rsidTr="009241F4">
        <w:trPr>
          <w:trHeight w:val="272"/>
        </w:trPr>
        <w:tc>
          <w:tcPr>
            <w:tcW w:w="2519" w:type="dxa"/>
          </w:tcPr>
          <w:p w14:paraId="0EC87D8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Kąkolewo</w:t>
            </w:r>
          </w:p>
        </w:tc>
        <w:tc>
          <w:tcPr>
            <w:tcW w:w="895" w:type="dxa"/>
          </w:tcPr>
          <w:p w14:paraId="3C84E41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w:t>
            </w:r>
          </w:p>
        </w:tc>
        <w:tc>
          <w:tcPr>
            <w:tcW w:w="909" w:type="dxa"/>
          </w:tcPr>
          <w:p w14:paraId="512EF3E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w:t>
            </w:r>
          </w:p>
        </w:tc>
        <w:tc>
          <w:tcPr>
            <w:tcW w:w="902" w:type="dxa"/>
          </w:tcPr>
          <w:p w14:paraId="114EAC4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21</w:t>
            </w:r>
          </w:p>
        </w:tc>
        <w:tc>
          <w:tcPr>
            <w:tcW w:w="895" w:type="dxa"/>
          </w:tcPr>
          <w:p w14:paraId="1234A3D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16</w:t>
            </w:r>
          </w:p>
        </w:tc>
        <w:tc>
          <w:tcPr>
            <w:tcW w:w="902" w:type="dxa"/>
          </w:tcPr>
          <w:p w14:paraId="087F67B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30</w:t>
            </w:r>
          </w:p>
        </w:tc>
        <w:tc>
          <w:tcPr>
            <w:tcW w:w="895" w:type="dxa"/>
          </w:tcPr>
          <w:p w14:paraId="1AB9EEA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'20</w:t>
            </w:r>
          </w:p>
        </w:tc>
      </w:tr>
      <w:tr w:rsidR="00884611" w:rsidRPr="00884611" w14:paraId="1AC5046A" w14:textId="77777777" w:rsidTr="009241F4">
        <w:trPr>
          <w:trHeight w:val="280"/>
        </w:trPr>
        <w:tc>
          <w:tcPr>
            <w:tcW w:w="2519" w:type="dxa"/>
          </w:tcPr>
          <w:p w14:paraId="6EEAB05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Słocin</w:t>
            </w:r>
          </w:p>
        </w:tc>
        <w:tc>
          <w:tcPr>
            <w:tcW w:w="895" w:type="dxa"/>
          </w:tcPr>
          <w:p w14:paraId="3C7AD36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18</w:t>
            </w:r>
          </w:p>
        </w:tc>
        <w:tc>
          <w:tcPr>
            <w:tcW w:w="909" w:type="dxa"/>
          </w:tcPr>
          <w:p w14:paraId="4F0D682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22</w:t>
            </w:r>
          </w:p>
        </w:tc>
        <w:tc>
          <w:tcPr>
            <w:tcW w:w="902" w:type="dxa"/>
          </w:tcPr>
          <w:p w14:paraId="506116B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21</w:t>
            </w:r>
          </w:p>
        </w:tc>
        <w:tc>
          <w:tcPr>
            <w:tcW w:w="895" w:type="dxa"/>
          </w:tcPr>
          <w:p w14:paraId="37B1BBC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19</w:t>
            </w:r>
          </w:p>
        </w:tc>
        <w:tc>
          <w:tcPr>
            <w:tcW w:w="902" w:type="dxa"/>
          </w:tcPr>
          <w:p w14:paraId="387CC15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35</w:t>
            </w:r>
          </w:p>
        </w:tc>
        <w:tc>
          <w:tcPr>
            <w:tcW w:w="895" w:type="dxa"/>
          </w:tcPr>
          <w:p w14:paraId="251110F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30</w:t>
            </w:r>
          </w:p>
        </w:tc>
      </w:tr>
      <w:tr w:rsidR="00884611" w:rsidRPr="00884611" w14:paraId="08857CEF" w14:textId="77777777" w:rsidTr="009241F4">
        <w:trPr>
          <w:trHeight w:val="272"/>
        </w:trPr>
        <w:tc>
          <w:tcPr>
            <w:tcW w:w="2519" w:type="dxa"/>
          </w:tcPr>
          <w:p w14:paraId="134715D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Borzysław</w:t>
            </w:r>
          </w:p>
        </w:tc>
        <w:tc>
          <w:tcPr>
            <w:tcW w:w="895" w:type="dxa"/>
          </w:tcPr>
          <w:p w14:paraId="291D05C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909" w:type="dxa"/>
          </w:tcPr>
          <w:p w14:paraId="5973CA7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902" w:type="dxa"/>
          </w:tcPr>
          <w:p w14:paraId="4A2ACD8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895" w:type="dxa"/>
          </w:tcPr>
          <w:p w14:paraId="671CC5B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902" w:type="dxa"/>
          </w:tcPr>
          <w:p w14:paraId="55DA8E8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895" w:type="dxa"/>
          </w:tcPr>
          <w:p w14:paraId="3C9A5A4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r>
      <w:tr w:rsidR="00884611" w:rsidRPr="00884611" w14:paraId="4065AD0F" w14:textId="77777777" w:rsidTr="009241F4">
        <w:trPr>
          <w:trHeight w:val="265"/>
        </w:trPr>
        <w:tc>
          <w:tcPr>
            <w:tcW w:w="2519" w:type="dxa"/>
          </w:tcPr>
          <w:p w14:paraId="04167FF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lastRenderedPageBreak/>
              <w:t>OSP Kamieniec</w:t>
            </w:r>
          </w:p>
        </w:tc>
        <w:tc>
          <w:tcPr>
            <w:tcW w:w="895" w:type="dxa"/>
          </w:tcPr>
          <w:p w14:paraId="6E3807D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55</w:t>
            </w:r>
          </w:p>
        </w:tc>
        <w:tc>
          <w:tcPr>
            <w:tcW w:w="909" w:type="dxa"/>
          </w:tcPr>
          <w:p w14:paraId="7691862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55</w:t>
            </w:r>
          </w:p>
        </w:tc>
        <w:tc>
          <w:tcPr>
            <w:tcW w:w="902" w:type="dxa"/>
          </w:tcPr>
          <w:p w14:paraId="47D4E8F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56</w:t>
            </w:r>
          </w:p>
        </w:tc>
        <w:tc>
          <w:tcPr>
            <w:tcW w:w="895" w:type="dxa"/>
          </w:tcPr>
          <w:p w14:paraId="4DFA921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74</w:t>
            </w:r>
          </w:p>
        </w:tc>
        <w:tc>
          <w:tcPr>
            <w:tcW w:w="902" w:type="dxa"/>
          </w:tcPr>
          <w:p w14:paraId="20C2687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57</w:t>
            </w:r>
          </w:p>
        </w:tc>
        <w:tc>
          <w:tcPr>
            <w:tcW w:w="895" w:type="dxa"/>
          </w:tcPr>
          <w:p w14:paraId="5D2DC8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53</w:t>
            </w:r>
          </w:p>
        </w:tc>
      </w:tr>
      <w:tr w:rsidR="00884611" w:rsidRPr="00884611" w14:paraId="43D4EADB" w14:textId="77777777" w:rsidTr="009241F4">
        <w:trPr>
          <w:trHeight w:val="272"/>
        </w:trPr>
        <w:tc>
          <w:tcPr>
            <w:tcW w:w="2519" w:type="dxa"/>
          </w:tcPr>
          <w:p w14:paraId="17ACE73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Konojad</w:t>
            </w:r>
          </w:p>
        </w:tc>
        <w:tc>
          <w:tcPr>
            <w:tcW w:w="895" w:type="dxa"/>
          </w:tcPr>
          <w:p w14:paraId="5F2E65B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909" w:type="dxa"/>
          </w:tcPr>
          <w:p w14:paraId="1200332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20</w:t>
            </w:r>
          </w:p>
        </w:tc>
        <w:tc>
          <w:tcPr>
            <w:tcW w:w="902" w:type="dxa"/>
          </w:tcPr>
          <w:p w14:paraId="2CB7690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20</w:t>
            </w:r>
          </w:p>
        </w:tc>
        <w:tc>
          <w:tcPr>
            <w:tcW w:w="895" w:type="dxa"/>
          </w:tcPr>
          <w:p w14:paraId="1345608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26</w:t>
            </w:r>
          </w:p>
        </w:tc>
        <w:tc>
          <w:tcPr>
            <w:tcW w:w="902" w:type="dxa"/>
          </w:tcPr>
          <w:p w14:paraId="6793ED5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w:t>
            </w:r>
          </w:p>
        </w:tc>
        <w:tc>
          <w:tcPr>
            <w:tcW w:w="895" w:type="dxa"/>
          </w:tcPr>
          <w:p w14:paraId="3105BA9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19</w:t>
            </w:r>
          </w:p>
        </w:tc>
      </w:tr>
      <w:tr w:rsidR="00884611" w:rsidRPr="00884611" w14:paraId="24F076EF" w14:textId="77777777" w:rsidTr="009241F4">
        <w:trPr>
          <w:trHeight w:val="265"/>
        </w:trPr>
        <w:tc>
          <w:tcPr>
            <w:tcW w:w="2519" w:type="dxa"/>
          </w:tcPr>
          <w:p w14:paraId="5A42BAE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Kotusz</w:t>
            </w:r>
          </w:p>
        </w:tc>
        <w:tc>
          <w:tcPr>
            <w:tcW w:w="895" w:type="dxa"/>
          </w:tcPr>
          <w:p w14:paraId="4D085C7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909" w:type="dxa"/>
          </w:tcPr>
          <w:p w14:paraId="54CF744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902" w:type="dxa"/>
          </w:tcPr>
          <w:p w14:paraId="35ACB31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895" w:type="dxa"/>
          </w:tcPr>
          <w:p w14:paraId="3D5F576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w:t>
            </w:r>
          </w:p>
        </w:tc>
        <w:tc>
          <w:tcPr>
            <w:tcW w:w="902" w:type="dxa"/>
          </w:tcPr>
          <w:p w14:paraId="0DA86F9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895" w:type="dxa"/>
          </w:tcPr>
          <w:p w14:paraId="11CDF30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r>
      <w:tr w:rsidR="00884611" w:rsidRPr="00884611" w14:paraId="11773959" w14:textId="77777777" w:rsidTr="009241F4">
        <w:trPr>
          <w:trHeight w:val="287"/>
        </w:trPr>
        <w:tc>
          <w:tcPr>
            <w:tcW w:w="2519" w:type="dxa"/>
          </w:tcPr>
          <w:p w14:paraId="380F75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Jabłonna</w:t>
            </w:r>
          </w:p>
        </w:tc>
        <w:tc>
          <w:tcPr>
            <w:tcW w:w="895" w:type="dxa"/>
          </w:tcPr>
          <w:p w14:paraId="440F55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28</w:t>
            </w:r>
          </w:p>
        </w:tc>
        <w:tc>
          <w:tcPr>
            <w:tcW w:w="909" w:type="dxa"/>
          </w:tcPr>
          <w:p w14:paraId="1B3ED0C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38</w:t>
            </w:r>
          </w:p>
        </w:tc>
        <w:tc>
          <w:tcPr>
            <w:tcW w:w="902" w:type="dxa"/>
          </w:tcPr>
          <w:p w14:paraId="53DC423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49</w:t>
            </w:r>
          </w:p>
        </w:tc>
        <w:tc>
          <w:tcPr>
            <w:tcW w:w="895" w:type="dxa"/>
          </w:tcPr>
          <w:p w14:paraId="43E48B8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45</w:t>
            </w:r>
          </w:p>
        </w:tc>
        <w:tc>
          <w:tcPr>
            <w:tcW w:w="902" w:type="dxa"/>
          </w:tcPr>
          <w:p w14:paraId="31CA5EB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48</w:t>
            </w:r>
          </w:p>
        </w:tc>
        <w:tc>
          <w:tcPr>
            <w:tcW w:w="895" w:type="dxa"/>
          </w:tcPr>
          <w:p w14:paraId="3BA058B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39</w:t>
            </w:r>
          </w:p>
        </w:tc>
      </w:tr>
      <w:tr w:rsidR="00884611" w:rsidRPr="00884611" w14:paraId="7FDC63E5" w14:textId="77777777" w:rsidTr="009241F4">
        <w:trPr>
          <w:trHeight w:val="272"/>
        </w:trPr>
        <w:tc>
          <w:tcPr>
            <w:tcW w:w="2519" w:type="dxa"/>
          </w:tcPr>
          <w:p w14:paraId="25DFC3E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Rakoniewice</w:t>
            </w:r>
          </w:p>
        </w:tc>
        <w:tc>
          <w:tcPr>
            <w:tcW w:w="895" w:type="dxa"/>
          </w:tcPr>
          <w:p w14:paraId="146B541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66</w:t>
            </w:r>
          </w:p>
        </w:tc>
        <w:tc>
          <w:tcPr>
            <w:tcW w:w="909" w:type="dxa"/>
          </w:tcPr>
          <w:p w14:paraId="748550F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103</w:t>
            </w:r>
          </w:p>
        </w:tc>
        <w:tc>
          <w:tcPr>
            <w:tcW w:w="902" w:type="dxa"/>
          </w:tcPr>
          <w:p w14:paraId="397FFB6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86</w:t>
            </w:r>
          </w:p>
        </w:tc>
        <w:tc>
          <w:tcPr>
            <w:tcW w:w="895" w:type="dxa"/>
          </w:tcPr>
          <w:p w14:paraId="7DDD93C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113</w:t>
            </w:r>
          </w:p>
        </w:tc>
        <w:tc>
          <w:tcPr>
            <w:tcW w:w="902" w:type="dxa"/>
          </w:tcPr>
          <w:p w14:paraId="387B644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170</w:t>
            </w:r>
          </w:p>
        </w:tc>
        <w:tc>
          <w:tcPr>
            <w:tcW w:w="895" w:type="dxa"/>
          </w:tcPr>
          <w:p w14:paraId="70C2E51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96</w:t>
            </w:r>
          </w:p>
        </w:tc>
      </w:tr>
      <w:tr w:rsidR="00884611" w:rsidRPr="00884611" w14:paraId="1D6B28E8" w14:textId="77777777" w:rsidTr="009241F4">
        <w:trPr>
          <w:trHeight w:val="265"/>
        </w:trPr>
        <w:tc>
          <w:tcPr>
            <w:tcW w:w="2519" w:type="dxa"/>
          </w:tcPr>
          <w:p w14:paraId="44F14AC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Gnin</w:t>
            </w:r>
          </w:p>
        </w:tc>
        <w:tc>
          <w:tcPr>
            <w:tcW w:w="895" w:type="dxa"/>
          </w:tcPr>
          <w:p w14:paraId="77CF184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5EE4118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902" w:type="dxa"/>
          </w:tcPr>
          <w:p w14:paraId="6E81FE1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895" w:type="dxa"/>
          </w:tcPr>
          <w:p w14:paraId="0BFE07E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902" w:type="dxa"/>
          </w:tcPr>
          <w:p w14:paraId="2B822ED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895" w:type="dxa"/>
          </w:tcPr>
          <w:p w14:paraId="3C4AD21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r>
      <w:tr w:rsidR="00884611" w:rsidRPr="00884611" w14:paraId="78B50204" w14:textId="77777777" w:rsidTr="009241F4">
        <w:trPr>
          <w:trHeight w:val="272"/>
        </w:trPr>
        <w:tc>
          <w:tcPr>
            <w:tcW w:w="2519" w:type="dxa"/>
          </w:tcPr>
          <w:p w14:paraId="330D109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Rostarzewo</w:t>
            </w:r>
          </w:p>
        </w:tc>
        <w:tc>
          <w:tcPr>
            <w:tcW w:w="895" w:type="dxa"/>
          </w:tcPr>
          <w:p w14:paraId="17434A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34</w:t>
            </w:r>
          </w:p>
        </w:tc>
        <w:tc>
          <w:tcPr>
            <w:tcW w:w="909" w:type="dxa"/>
          </w:tcPr>
          <w:p w14:paraId="0B7CA79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46</w:t>
            </w:r>
          </w:p>
        </w:tc>
        <w:tc>
          <w:tcPr>
            <w:tcW w:w="902" w:type="dxa"/>
          </w:tcPr>
          <w:p w14:paraId="4836480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47</w:t>
            </w:r>
          </w:p>
        </w:tc>
        <w:tc>
          <w:tcPr>
            <w:tcW w:w="895" w:type="dxa"/>
          </w:tcPr>
          <w:p w14:paraId="6575741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35</w:t>
            </w:r>
          </w:p>
        </w:tc>
        <w:tc>
          <w:tcPr>
            <w:tcW w:w="902" w:type="dxa"/>
          </w:tcPr>
          <w:p w14:paraId="65F4018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48</w:t>
            </w:r>
          </w:p>
        </w:tc>
        <w:tc>
          <w:tcPr>
            <w:tcW w:w="895" w:type="dxa"/>
          </w:tcPr>
          <w:p w14:paraId="5CEC84F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26</w:t>
            </w:r>
          </w:p>
        </w:tc>
      </w:tr>
      <w:tr w:rsidR="00884611" w:rsidRPr="00884611" w14:paraId="2DCA4543" w14:textId="77777777" w:rsidTr="009241F4">
        <w:trPr>
          <w:trHeight w:val="272"/>
        </w:trPr>
        <w:tc>
          <w:tcPr>
            <w:tcW w:w="2519" w:type="dxa"/>
          </w:tcPr>
          <w:p w14:paraId="531B45F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Ruchocice</w:t>
            </w:r>
          </w:p>
        </w:tc>
        <w:tc>
          <w:tcPr>
            <w:tcW w:w="895" w:type="dxa"/>
          </w:tcPr>
          <w:p w14:paraId="58571D5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210E91C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902" w:type="dxa"/>
          </w:tcPr>
          <w:p w14:paraId="46FBC8C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895" w:type="dxa"/>
          </w:tcPr>
          <w:p w14:paraId="44523E5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902" w:type="dxa"/>
          </w:tcPr>
          <w:p w14:paraId="222DF3A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895" w:type="dxa"/>
          </w:tcPr>
          <w:p w14:paraId="57E9576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8</w:t>
            </w:r>
          </w:p>
        </w:tc>
      </w:tr>
      <w:tr w:rsidR="00884611" w:rsidRPr="00884611" w14:paraId="52253317" w14:textId="77777777" w:rsidTr="009241F4">
        <w:trPr>
          <w:trHeight w:val="272"/>
        </w:trPr>
        <w:tc>
          <w:tcPr>
            <w:tcW w:w="2519" w:type="dxa"/>
          </w:tcPr>
          <w:p w14:paraId="43CFDC1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Wioska</w:t>
            </w:r>
          </w:p>
        </w:tc>
        <w:tc>
          <w:tcPr>
            <w:tcW w:w="895" w:type="dxa"/>
          </w:tcPr>
          <w:p w14:paraId="183AC2B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909" w:type="dxa"/>
          </w:tcPr>
          <w:p w14:paraId="214C729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902" w:type="dxa"/>
          </w:tcPr>
          <w:p w14:paraId="0CD6019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w:t>
            </w:r>
          </w:p>
        </w:tc>
        <w:tc>
          <w:tcPr>
            <w:tcW w:w="895" w:type="dxa"/>
          </w:tcPr>
          <w:p w14:paraId="090726A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902" w:type="dxa"/>
          </w:tcPr>
          <w:p w14:paraId="72622AE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20</w:t>
            </w:r>
          </w:p>
        </w:tc>
        <w:tc>
          <w:tcPr>
            <w:tcW w:w="895" w:type="dxa"/>
          </w:tcPr>
          <w:p w14:paraId="3B15E5F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21</w:t>
            </w:r>
          </w:p>
        </w:tc>
      </w:tr>
      <w:tr w:rsidR="00884611" w:rsidRPr="00884611" w14:paraId="12DBCBE1" w14:textId="77777777" w:rsidTr="009241F4">
        <w:trPr>
          <w:trHeight w:val="280"/>
        </w:trPr>
        <w:tc>
          <w:tcPr>
            <w:tcW w:w="2519" w:type="dxa"/>
          </w:tcPr>
          <w:p w14:paraId="7825CFD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Gradowice</w:t>
            </w:r>
          </w:p>
        </w:tc>
        <w:tc>
          <w:tcPr>
            <w:tcW w:w="895" w:type="dxa"/>
          </w:tcPr>
          <w:p w14:paraId="5DA29CA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4260AC2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color w:val="000000"/>
                <w:kern w:val="1"/>
                <w:sz w:val="24"/>
                <w:szCs w:val="24"/>
                <w:lang w:eastAsia="ar-SA"/>
              </w:rPr>
            </w:pPr>
            <w:r w:rsidRPr="00884611">
              <w:rPr>
                <w:rFonts w:ascii="Times New Roman" w:eastAsia="Lucida Sans Unicode" w:hAnsi="Times New Roman" w:cs="Tahoma"/>
                <w:b/>
                <w:color w:val="000000"/>
                <w:kern w:val="1"/>
                <w:sz w:val="24"/>
                <w:szCs w:val="24"/>
                <w:lang w:eastAsia="ar-SA"/>
              </w:rPr>
              <w:t>1</w:t>
            </w:r>
          </w:p>
        </w:tc>
        <w:tc>
          <w:tcPr>
            <w:tcW w:w="902" w:type="dxa"/>
          </w:tcPr>
          <w:p w14:paraId="11B8325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895" w:type="dxa"/>
          </w:tcPr>
          <w:p w14:paraId="626F66C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12</w:t>
            </w:r>
          </w:p>
        </w:tc>
        <w:tc>
          <w:tcPr>
            <w:tcW w:w="902" w:type="dxa"/>
          </w:tcPr>
          <w:p w14:paraId="66C7BFB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23</w:t>
            </w:r>
          </w:p>
        </w:tc>
        <w:tc>
          <w:tcPr>
            <w:tcW w:w="895" w:type="dxa"/>
          </w:tcPr>
          <w:p w14:paraId="1812588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w:t>
            </w:r>
          </w:p>
        </w:tc>
      </w:tr>
      <w:tr w:rsidR="00884611" w:rsidRPr="00884611" w14:paraId="0A3AA93A" w14:textId="77777777" w:rsidTr="009241F4">
        <w:trPr>
          <w:trHeight w:val="272"/>
        </w:trPr>
        <w:tc>
          <w:tcPr>
            <w:tcW w:w="2519" w:type="dxa"/>
          </w:tcPr>
          <w:p w14:paraId="1529222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Komor6wko</w:t>
            </w:r>
          </w:p>
        </w:tc>
        <w:tc>
          <w:tcPr>
            <w:tcW w:w="895" w:type="dxa"/>
          </w:tcPr>
          <w:p w14:paraId="660EDF9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63A5A0D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902" w:type="dxa"/>
          </w:tcPr>
          <w:p w14:paraId="641930C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895" w:type="dxa"/>
          </w:tcPr>
          <w:p w14:paraId="35710AC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902" w:type="dxa"/>
          </w:tcPr>
          <w:p w14:paraId="4CB6340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895" w:type="dxa"/>
          </w:tcPr>
          <w:p w14:paraId="04F6C6F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r>
      <w:tr w:rsidR="00884611" w:rsidRPr="00884611" w14:paraId="7F0098A8" w14:textId="77777777" w:rsidTr="009241F4">
        <w:trPr>
          <w:trHeight w:val="272"/>
        </w:trPr>
        <w:tc>
          <w:tcPr>
            <w:tcW w:w="2519" w:type="dxa"/>
          </w:tcPr>
          <w:p w14:paraId="077AC6D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Łąkie</w:t>
            </w:r>
          </w:p>
        </w:tc>
        <w:tc>
          <w:tcPr>
            <w:tcW w:w="895" w:type="dxa"/>
          </w:tcPr>
          <w:p w14:paraId="0C2B563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759643B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5</w:t>
            </w:r>
          </w:p>
        </w:tc>
        <w:tc>
          <w:tcPr>
            <w:tcW w:w="902" w:type="dxa"/>
          </w:tcPr>
          <w:p w14:paraId="20B1440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895" w:type="dxa"/>
          </w:tcPr>
          <w:p w14:paraId="4B8BE4B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2" w:type="dxa"/>
          </w:tcPr>
          <w:p w14:paraId="50D1F2F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895" w:type="dxa"/>
          </w:tcPr>
          <w:p w14:paraId="2163715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r>
      <w:tr w:rsidR="00884611" w:rsidRPr="00884611" w14:paraId="47432466" w14:textId="77777777" w:rsidTr="009241F4">
        <w:trPr>
          <w:trHeight w:val="265"/>
        </w:trPr>
        <w:tc>
          <w:tcPr>
            <w:tcW w:w="2519" w:type="dxa"/>
          </w:tcPr>
          <w:p w14:paraId="54ED54C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Tarnowa</w:t>
            </w:r>
          </w:p>
        </w:tc>
        <w:tc>
          <w:tcPr>
            <w:tcW w:w="895" w:type="dxa"/>
          </w:tcPr>
          <w:p w14:paraId="2FD91CF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373A34E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902" w:type="dxa"/>
          </w:tcPr>
          <w:p w14:paraId="4F0C930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895" w:type="dxa"/>
          </w:tcPr>
          <w:p w14:paraId="307253B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902" w:type="dxa"/>
          </w:tcPr>
          <w:p w14:paraId="2D02158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895" w:type="dxa"/>
          </w:tcPr>
          <w:p w14:paraId="43FFCC0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r>
      <w:tr w:rsidR="00884611" w:rsidRPr="00884611" w14:paraId="7F025F94" w14:textId="77777777" w:rsidTr="009241F4">
        <w:trPr>
          <w:trHeight w:val="265"/>
        </w:trPr>
        <w:tc>
          <w:tcPr>
            <w:tcW w:w="2519" w:type="dxa"/>
          </w:tcPr>
          <w:p w14:paraId="75D8408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Wielichowo</w:t>
            </w:r>
          </w:p>
        </w:tc>
        <w:tc>
          <w:tcPr>
            <w:tcW w:w="895" w:type="dxa"/>
          </w:tcPr>
          <w:p w14:paraId="0431902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39</w:t>
            </w:r>
          </w:p>
        </w:tc>
        <w:tc>
          <w:tcPr>
            <w:tcW w:w="909" w:type="dxa"/>
          </w:tcPr>
          <w:p w14:paraId="7C7513A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46</w:t>
            </w:r>
          </w:p>
        </w:tc>
        <w:tc>
          <w:tcPr>
            <w:tcW w:w="902" w:type="dxa"/>
          </w:tcPr>
          <w:p w14:paraId="327F801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61</w:t>
            </w:r>
          </w:p>
        </w:tc>
        <w:tc>
          <w:tcPr>
            <w:tcW w:w="895" w:type="dxa"/>
          </w:tcPr>
          <w:p w14:paraId="6062334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61</w:t>
            </w:r>
          </w:p>
        </w:tc>
        <w:tc>
          <w:tcPr>
            <w:tcW w:w="902" w:type="dxa"/>
          </w:tcPr>
          <w:p w14:paraId="3256B9E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70</w:t>
            </w:r>
          </w:p>
        </w:tc>
        <w:tc>
          <w:tcPr>
            <w:tcW w:w="895" w:type="dxa"/>
          </w:tcPr>
          <w:p w14:paraId="4425F3A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63</w:t>
            </w:r>
          </w:p>
        </w:tc>
      </w:tr>
      <w:tr w:rsidR="00884611" w:rsidRPr="00884611" w14:paraId="1BC7C14C" w14:textId="77777777" w:rsidTr="009241F4">
        <w:trPr>
          <w:trHeight w:val="280"/>
        </w:trPr>
        <w:tc>
          <w:tcPr>
            <w:tcW w:w="2519" w:type="dxa"/>
          </w:tcPr>
          <w:p w14:paraId="1919BD4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Lubnica</w:t>
            </w:r>
          </w:p>
        </w:tc>
        <w:tc>
          <w:tcPr>
            <w:tcW w:w="895" w:type="dxa"/>
          </w:tcPr>
          <w:p w14:paraId="0B7E56A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909" w:type="dxa"/>
          </w:tcPr>
          <w:p w14:paraId="08CE4D8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902" w:type="dxa"/>
          </w:tcPr>
          <w:p w14:paraId="6D813B9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895" w:type="dxa"/>
          </w:tcPr>
          <w:p w14:paraId="11D7D9E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2" w:type="dxa"/>
          </w:tcPr>
          <w:p w14:paraId="20CE9EA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c>
          <w:tcPr>
            <w:tcW w:w="895" w:type="dxa"/>
          </w:tcPr>
          <w:p w14:paraId="31A82CB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w:t>
            </w:r>
          </w:p>
        </w:tc>
      </w:tr>
      <w:tr w:rsidR="00884611" w:rsidRPr="00884611" w14:paraId="7A91EA48" w14:textId="77777777" w:rsidTr="009241F4">
        <w:trPr>
          <w:trHeight w:val="272"/>
        </w:trPr>
        <w:tc>
          <w:tcPr>
            <w:tcW w:w="2519" w:type="dxa"/>
          </w:tcPr>
          <w:p w14:paraId="594F342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Wilkowo Polskie</w:t>
            </w:r>
          </w:p>
        </w:tc>
        <w:tc>
          <w:tcPr>
            <w:tcW w:w="895" w:type="dxa"/>
          </w:tcPr>
          <w:p w14:paraId="4E90E18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4</w:t>
            </w:r>
          </w:p>
        </w:tc>
        <w:tc>
          <w:tcPr>
            <w:tcW w:w="909" w:type="dxa"/>
          </w:tcPr>
          <w:p w14:paraId="27291A0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22</w:t>
            </w:r>
          </w:p>
        </w:tc>
        <w:tc>
          <w:tcPr>
            <w:tcW w:w="902" w:type="dxa"/>
          </w:tcPr>
          <w:p w14:paraId="6ED8C03B"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14</w:t>
            </w:r>
          </w:p>
        </w:tc>
        <w:tc>
          <w:tcPr>
            <w:tcW w:w="895" w:type="dxa"/>
          </w:tcPr>
          <w:p w14:paraId="0C53860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28</w:t>
            </w:r>
          </w:p>
        </w:tc>
        <w:tc>
          <w:tcPr>
            <w:tcW w:w="902" w:type="dxa"/>
          </w:tcPr>
          <w:p w14:paraId="7B49984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34</w:t>
            </w:r>
          </w:p>
        </w:tc>
        <w:tc>
          <w:tcPr>
            <w:tcW w:w="895" w:type="dxa"/>
          </w:tcPr>
          <w:p w14:paraId="5163BE8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24</w:t>
            </w:r>
          </w:p>
        </w:tc>
      </w:tr>
      <w:tr w:rsidR="00884611" w:rsidRPr="00884611" w14:paraId="2A657B8F" w14:textId="77777777" w:rsidTr="009241F4">
        <w:trPr>
          <w:trHeight w:val="272"/>
        </w:trPr>
        <w:tc>
          <w:tcPr>
            <w:tcW w:w="2519" w:type="dxa"/>
          </w:tcPr>
          <w:p w14:paraId="4AD5BBCD"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OSP Śniaty</w:t>
            </w:r>
          </w:p>
        </w:tc>
        <w:tc>
          <w:tcPr>
            <w:tcW w:w="895" w:type="dxa"/>
          </w:tcPr>
          <w:p w14:paraId="049273D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0</w:t>
            </w:r>
          </w:p>
        </w:tc>
        <w:tc>
          <w:tcPr>
            <w:tcW w:w="909" w:type="dxa"/>
          </w:tcPr>
          <w:p w14:paraId="0172430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w:t>
            </w:r>
          </w:p>
        </w:tc>
        <w:tc>
          <w:tcPr>
            <w:tcW w:w="902" w:type="dxa"/>
          </w:tcPr>
          <w:p w14:paraId="1781B05F"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6</w:t>
            </w:r>
          </w:p>
        </w:tc>
        <w:tc>
          <w:tcPr>
            <w:tcW w:w="895" w:type="dxa"/>
          </w:tcPr>
          <w:p w14:paraId="6557DDA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3</w:t>
            </w:r>
          </w:p>
        </w:tc>
        <w:tc>
          <w:tcPr>
            <w:tcW w:w="902" w:type="dxa"/>
          </w:tcPr>
          <w:p w14:paraId="76DFAE1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25</w:t>
            </w:r>
          </w:p>
        </w:tc>
        <w:tc>
          <w:tcPr>
            <w:tcW w:w="895" w:type="dxa"/>
          </w:tcPr>
          <w:p w14:paraId="7E269D1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Lucida Sans Unicode" w:hAnsi="Times New Roman" w:cs="Tahoma"/>
                <w:color w:val="000000"/>
                <w:kern w:val="1"/>
                <w:sz w:val="24"/>
                <w:szCs w:val="24"/>
                <w:lang w:eastAsia="ar-SA"/>
              </w:rPr>
              <w:t>17</w:t>
            </w:r>
          </w:p>
        </w:tc>
      </w:tr>
      <w:tr w:rsidR="00884611" w:rsidRPr="00884611" w14:paraId="48EA8E06" w14:textId="77777777" w:rsidTr="009241F4">
        <w:trPr>
          <w:trHeight w:val="272"/>
        </w:trPr>
        <w:tc>
          <w:tcPr>
            <w:tcW w:w="2519" w:type="dxa"/>
          </w:tcPr>
          <w:p w14:paraId="1241EEB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Razem wyjazdów OSP</w:t>
            </w:r>
          </w:p>
        </w:tc>
        <w:tc>
          <w:tcPr>
            <w:tcW w:w="895" w:type="dxa"/>
          </w:tcPr>
          <w:p w14:paraId="066F0307"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349</w:t>
            </w:r>
          </w:p>
        </w:tc>
        <w:tc>
          <w:tcPr>
            <w:tcW w:w="909" w:type="dxa"/>
          </w:tcPr>
          <w:p w14:paraId="6BD3C74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469</w:t>
            </w:r>
          </w:p>
        </w:tc>
        <w:tc>
          <w:tcPr>
            <w:tcW w:w="902" w:type="dxa"/>
          </w:tcPr>
          <w:p w14:paraId="369107A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469</w:t>
            </w:r>
          </w:p>
        </w:tc>
        <w:tc>
          <w:tcPr>
            <w:tcW w:w="895" w:type="dxa"/>
          </w:tcPr>
          <w:p w14:paraId="74DF33C2"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562</w:t>
            </w:r>
          </w:p>
        </w:tc>
        <w:tc>
          <w:tcPr>
            <w:tcW w:w="902" w:type="dxa"/>
          </w:tcPr>
          <w:p w14:paraId="31D18C1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549</w:t>
            </w:r>
          </w:p>
        </w:tc>
        <w:tc>
          <w:tcPr>
            <w:tcW w:w="895" w:type="dxa"/>
          </w:tcPr>
          <w:p w14:paraId="4EF9317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b/>
                <w:i/>
                <w:color w:val="000000"/>
                <w:kern w:val="1"/>
                <w:sz w:val="24"/>
                <w:szCs w:val="24"/>
                <w:lang w:eastAsia="ar-SA"/>
              </w:rPr>
            </w:pPr>
            <w:r w:rsidRPr="00884611">
              <w:rPr>
                <w:rFonts w:ascii="Times New Roman" w:eastAsia="Lucida Sans Unicode" w:hAnsi="Times New Roman" w:cs="Tahoma"/>
                <w:b/>
                <w:i/>
                <w:color w:val="000000"/>
                <w:kern w:val="1"/>
                <w:sz w:val="24"/>
                <w:szCs w:val="24"/>
                <w:lang w:eastAsia="ar-SA"/>
              </w:rPr>
              <w:t>545</w:t>
            </w:r>
          </w:p>
        </w:tc>
      </w:tr>
    </w:tbl>
    <w:p w14:paraId="69574B14"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54E8225E" w14:textId="77777777" w:rsid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687B63C3"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p>
    <w:p w14:paraId="60AF1418" w14:textId="585B7E2F"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kern w:val="1"/>
          <w:sz w:val="24"/>
          <w:szCs w:val="24"/>
          <w:lang w:eastAsia="ar-SA"/>
        </w:rPr>
        <w:t>Podsumowując</w:t>
      </w:r>
      <w:r w:rsidRPr="00884611">
        <w:rPr>
          <w:rFonts w:ascii="Times New Roman" w:eastAsia="Lucida Sans Unicode" w:hAnsi="Times New Roman" w:cs="Tahoma"/>
          <w:color w:val="000000"/>
          <w:kern w:val="1"/>
          <w:sz w:val="24"/>
          <w:szCs w:val="24"/>
          <w:lang w:eastAsia="ar-SA"/>
        </w:rPr>
        <w:t xml:space="preserve"> działania samorządu powiatu prowadzone w ramach współpracy </w:t>
      </w:r>
      <w:r w:rsidR="002E3144">
        <w:rPr>
          <w:rFonts w:ascii="Times New Roman" w:eastAsia="Lucida Sans Unicode" w:hAnsi="Times New Roman" w:cs="Tahoma"/>
          <w:color w:val="000000"/>
          <w:kern w:val="1"/>
          <w:sz w:val="24"/>
          <w:szCs w:val="24"/>
          <w:lang w:eastAsia="ar-SA"/>
        </w:rPr>
        <w:br/>
      </w:r>
      <w:r w:rsidRPr="00884611">
        <w:rPr>
          <w:rFonts w:ascii="Times New Roman" w:eastAsia="Lucida Sans Unicode" w:hAnsi="Times New Roman" w:cs="Tahoma"/>
          <w:color w:val="000000"/>
          <w:kern w:val="1"/>
          <w:sz w:val="24"/>
          <w:szCs w:val="24"/>
          <w:lang w:eastAsia="ar-SA"/>
        </w:rPr>
        <w:t>z organizacjami pozarządowymi, należałoby podkreślić fakt, że</w:t>
      </w:r>
      <w:r w:rsidRPr="00884611">
        <w:rPr>
          <w:rFonts w:ascii="Times New Roman" w:eastAsia="Lucida Sans Unicode" w:hAnsi="Times New Roman" w:cs="Tahoma"/>
          <w:b/>
          <w:i/>
          <w:color w:val="000000"/>
          <w:kern w:val="1"/>
          <w:sz w:val="24"/>
          <w:szCs w:val="24"/>
          <w:lang w:eastAsia="ar-SA"/>
        </w:rPr>
        <w:t xml:space="preserve"> </w:t>
      </w:r>
      <w:r w:rsidRPr="00884611">
        <w:rPr>
          <w:rFonts w:ascii="Times New Roman" w:eastAsia="Lucida Sans Unicode" w:hAnsi="Times New Roman" w:cs="Tahoma"/>
          <w:kern w:val="1"/>
          <w:sz w:val="24"/>
          <w:szCs w:val="24"/>
          <w:lang w:eastAsia="ar-SA"/>
        </w:rPr>
        <w:t xml:space="preserve">Powiat Grodziski w roku 2023 wspierał organizacyjnie i finansowo inicjatywy podejmowane przez organizacje pozarządowe. </w:t>
      </w:r>
    </w:p>
    <w:p w14:paraId="37A2B7E8"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p>
    <w:p w14:paraId="78761B4A"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kern w:val="1"/>
          <w:sz w:val="24"/>
          <w:szCs w:val="24"/>
          <w:lang w:eastAsia="ar-SA"/>
        </w:rPr>
        <w:t xml:space="preserve">Łączna kwota tego wsparcia finansowego wynosiła </w:t>
      </w:r>
      <w:r w:rsidRPr="00884611">
        <w:rPr>
          <w:rFonts w:ascii="Times New Roman" w:eastAsia="Lucida Sans Unicode" w:hAnsi="Times New Roman" w:cs="Tahoma"/>
          <w:b/>
          <w:bCs/>
          <w:kern w:val="1"/>
          <w:sz w:val="24"/>
          <w:szCs w:val="24"/>
          <w:lang w:eastAsia="ar-SA"/>
        </w:rPr>
        <w:t>58 800,00 zł</w:t>
      </w:r>
      <w:r w:rsidRPr="00884611">
        <w:rPr>
          <w:rFonts w:ascii="Times New Roman" w:eastAsia="Lucida Sans Unicode" w:hAnsi="Times New Roman" w:cs="Tahoma"/>
          <w:kern w:val="1"/>
          <w:sz w:val="24"/>
          <w:szCs w:val="24"/>
          <w:lang w:eastAsia="ar-SA"/>
        </w:rPr>
        <w:t xml:space="preserve">. </w:t>
      </w:r>
    </w:p>
    <w:p w14:paraId="6601E82E"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color w:val="000000"/>
          <w:kern w:val="1"/>
          <w:sz w:val="24"/>
          <w:szCs w:val="24"/>
          <w:lang w:eastAsia="ar-SA"/>
        </w:rPr>
      </w:pPr>
    </w:p>
    <w:p w14:paraId="7235281D" w14:textId="77777777" w:rsidR="00884611" w:rsidRPr="00884611" w:rsidRDefault="00884611" w:rsidP="00884611">
      <w:pPr>
        <w:widowControl w:val="0"/>
        <w:suppressAutoHyphens/>
        <w:spacing w:after="0" w:line="360" w:lineRule="auto"/>
        <w:ind w:left="360"/>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kern w:val="1"/>
          <w:sz w:val="24"/>
          <w:szCs w:val="24"/>
          <w:lang w:eastAsia="ar-SA"/>
        </w:rPr>
        <w:t>Organizacje, które uzyskały wsparcie, to:</w:t>
      </w:r>
    </w:p>
    <w:p w14:paraId="7C50E6F4" w14:textId="77777777" w:rsidR="00884611" w:rsidRPr="00884611" w:rsidRDefault="00884611" w:rsidP="00884611">
      <w:pPr>
        <w:widowControl w:val="0"/>
        <w:suppressAutoHyphens/>
        <w:spacing w:after="0" w:line="360" w:lineRule="auto"/>
        <w:ind w:left="360"/>
        <w:jc w:val="both"/>
        <w:textAlignment w:val="baseline"/>
        <w:rPr>
          <w:rFonts w:ascii="Times New Roman" w:eastAsia="Lucida Sans Unicode" w:hAnsi="Times New Roman" w:cs="Tahoma"/>
          <w:kern w:val="1"/>
          <w:sz w:val="24"/>
          <w:szCs w:val="24"/>
          <w:lang w:eastAsia="ar-SA"/>
        </w:rPr>
      </w:pPr>
    </w:p>
    <w:p w14:paraId="46B919BF"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Zarząd Oddziału Powiatowego Związku Ochotniczych Straży Pożarnych RP – </w:t>
      </w:r>
      <w:r w:rsidRPr="00884611">
        <w:rPr>
          <w:rFonts w:ascii="Times New Roman" w:eastAsia="Lucida Sans Unicode" w:hAnsi="Times New Roman" w:cs="Tahoma"/>
          <w:bCs/>
          <w:kern w:val="1"/>
          <w:sz w:val="24"/>
          <w:szCs w:val="24"/>
          <w:lang w:eastAsia="ar-SA"/>
        </w:rPr>
        <w:t xml:space="preserve">wsparcie finansowe w łącznej wysokości 9 500,00 zł. Zadania zrealizowane w ramach tego wsparcia to: organizacja Powiatowego Dnia Strażaka, etap powiatowy </w:t>
      </w:r>
      <w:r w:rsidRPr="00884611">
        <w:rPr>
          <w:rFonts w:ascii="Times New Roman" w:eastAsia="Lucida Sans Unicode" w:hAnsi="Times New Roman" w:cs="Tahoma"/>
          <w:bCs/>
          <w:kern w:val="1"/>
          <w:sz w:val="24"/>
          <w:szCs w:val="24"/>
          <w:lang w:eastAsia="ar-SA"/>
        </w:rPr>
        <w:lastRenderedPageBreak/>
        <w:t>Ogólnopolskiego Turnieju Wiedzy Pożarniczej, udział w Wojewódzkich Zawodach Drużyn OSP oraz Młodzieżowych Wojewódzkich Zawodach Sportowo-Pożarniczych wg regulaminu CTIF.</w:t>
      </w:r>
    </w:p>
    <w:p w14:paraId="461D9F02"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t xml:space="preserve">Stowarzyszenie Absolwentów LO im. Juliusza Słowackiego w Grodzisku Wlkp. – </w:t>
      </w:r>
      <w:r w:rsidRPr="00884611">
        <w:rPr>
          <w:rFonts w:ascii="Times New Roman" w:eastAsia="Lucida Sans Unicode" w:hAnsi="Times New Roman" w:cs="Tahoma"/>
          <w:kern w:val="1"/>
          <w:sz w:val="24"/>
          <w:szCs w:val="24"/>
          <w:lang w:eastAsia="ar-SA"/>
        </w:rPr>
        <w:t>wsparcie w wysokości 1 700,00 zł na zakup roweru, zlicytowanego podczas Charytatywnego Balu Słowaka.</w:t>
      </w:r>
    </w:p>
    <w:p w14:paraId="7969FBC5" w14:textId="069CAB54"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Grodziskie drużyny harcerskie należące do ZHP Chorągwi Wielkopolskiej Komendy Hufca Śmigiel </w:t>
      </w:r>
      <w:r w:rsidRPr="00884611">
        <w:rPr>
          <w:rFonts w:ascii="Times New Roman" w:eastAsia="Lucida Sans Unicode" w:hAnsi="Times New Roman" w:cs="Tahoma"/>
          <w:kern w:val="1"/>
          <w:sz w:val="24"/>
          <w:szCs w:val="24"/>
          <w:lang w:eastAsia="ar-SA"/>
        </w:rPr>
        <w:t xml:space="preserve">- wsparcie w łącznej wysokości 1 600,00 </w:t>
      </w:r>
      <w:r w:rsidR="009C5468">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zł, na dofinansowanie kosztów transportu harcerzy na Dzień Myśli Braterskiej, który odbył się w Śmiglu oraz na dofinansowanie kosztów transportu harcerzy na Harcerską Akcję Letnią, która odbyła się w Wygnańczycach.</w:t>
      </w:r>
    </w:p>
    <w:p w14:paraId="71ECB1EB" w14:textId="5BF31F53"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Polski Związek Wędkarski Koło PZW Nr 14 Grodzisk Wielkopolski </w:t>
      </w:r>
      <w:r w:rsidRPr="00884611">
        <w:rPr>
          <w:rFonts w:ascii="Times New Roman" w:eastAsia="Lucida Sans Unicode" w:hAnsi="Times New Roman" w:cs="Tahoma"/>
          <w:kern w:val="1"/>
          <w:sz w:val="24"/>
          <w:szCs w:val="24"/>
          <w:lang w:eastAsia="ar-SA"/>
        </w:rPr>
        <w:t xml:space="preserve">– wsparcie </w:t>
      </w:r>
      <w:r w:rsidR="009C5468">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 xml:space="preserve">w wysokości 2 000,00 zł na zakup nagród na Zawody wędkarskie skierowane </w:t>
      </w:r>
      <w:r w:rsidR="009C5468">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do seniorów, które odbywają się dwukrotnie w ciągu roku.</w:t>
      </w:r>
    </w:p>
    <w:p w14:paraId="2072803B" w14:textId="10F5ACD0"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b/>
          <w:bCs/>
          <w:kern w:val="1"/>
          <w:sz w:val="24"/>
          <w:szCs w:val="24"/>
          <w:lang w:eastAsia="ar-SA"/>
        </w:rPr>
      </w:pPr>
      <w:r w:rsidRPr="00884611">
        <w:rPr>
          <w:rFonts w:ascii="Times New Roman" w:eastAsia="Lucida Sans Unicode" w:hAnsi="Times New Roman" w:cs="Tahoma"/>
          <w:b/>
          <w:bCs/>
          <w:kern w:val="1"/>
          <w:sz w:val="24"/>
          <w:szCs w:val="24"/>
          <w:lang w:eastAsia="ar-SA"/>
        </w:rPr>
        <w:t xml:space="preserve">Koło Terenowe Polskiego Związku Diabetyków w Grodzisku Wielkopolskim  - </w:t>
      </w:r>
      <w:r w:rsidRPr="00884611">
        <w:rPr>
          <w:rFonts w:ascii="Times New Roman" w:eastAsia="Lucida Sans Unicode" w:hAnsi="Times New Roman" w:cs="Tahoma"/>
          <w:kern w:val="1"/>
          <w:sz w:val="24"/>
          <w:szCs w:val="24"/>
          <w:lang w:eastAsia="ar-SA"/>
        </w:rPr>
        <w:t xml:space="preserve">wsparcie w wysokości 1 000,00 zł na organizację „Majówki jak za dawnych lat” </w:t>
      </w:r>
      <w:r w:rsidR="00DE6269">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oraz „Spaceru Nordic Walking”, które odbyły się w Zdroju.</w:t>
      </w:r>
    </w:p>
    <w:p w14:paraId="63AE14A6"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Towarzystwo Rolkarskie Skate2City</w:t>
      </w:r>
      <w:r w:rsidRPr="00884611">
        <w:rPr>
          <w:rFonts w:ascii="Times New Roman" w:eastAsia="Lucida Sans Unicode" w:hAnsi="Times New Roman" w:cs="Tahoma"/>
          <w:kern w:val="1"/>
          <w:sz w:val="24"/>
          <w:szCs w:val="24"/>
          <w:lang w:eastAsia="ar-SA"/>
        </w:rPr>
        <w:t xml:space="preserve"> – otrzymało 8 000,00 zł na współfinansowanie  Półmaratonu we wrotkarstwie szybkim o Dzban Bernarda im. Piotra Majewskiego.</w:t>
      </w:r>
    </w:p>
    <w:p w14:paraId="285B0D81"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b/>
          <w:kern w:val="1"/>
          <w:sz w:val="24"/>
          <w:szCs w:val="24"/>
          <w:lang w:eastAsia="ar-SA"/>
        </w:rPr>
      </w:pPr>
      <w:r w:rsidRPr="00884611">
        <w:rPr>
          <w:rFonts w:ascii="Times New Roman" w:eastAsia="Lucida Sans Unicode" w:hAnsi="Times New Roman" w:cs="Tahoma"/>
          <w:b/>
          <w:kern w:val="1"/>
          <w:sz w:val="24"/>
          <w:szCs w:val="24"/>
          <w:lang w:eastAsia="ar-SA"/>
        </w:rPr>
        <w:t>Polskie Stowarzyszenie na Rzecz Osób z Niepełnosprawnością Intelektualną Koło w Grodzisku Wlkp.</w:t>
      </w:r>
      <w:r w:rsidRPr="00884611">
        <w:rPr>
          <w:rFonts w:ascii="Times New Roman" w:eastAsia="Lucida Sans Unicode" w:hAnsi="Times New Roman" w:cs="Tahoma"/>
          <w:bCs/>
          <w:kern w:val="1"/>
          <w:sz w:val="24"/>
          <w:szCs w:val="24"/>
          <w:lang w:eastAsia="ar-SA"/>
        </w:rPr>
        <w:t xml:space="preserve"> </w:t>
      </w:r>
      <w:r w:rsidRPr="00884611">
        <w:rPr>
          <w:rFonts w:ascii="Times New Roman" w:eastAsia="Lucida Sans Unicode" w:hAnsi="Times New Roman" w:cs="Tahoma"/>
          <w:b/>
          <w:kern w:val="1"/>
          <w:sz w:val="24"/>
          <w:szCs w:val="24"/>
          <w:lang w:eastAsia="ar-SA"/>
        </w:rPr>
        <w:t xml:space="preserve">Warsztaty Terapii Zajęciowej – </w:t>
      </w:r>
      <w:r w:rsidRPr="00884611">
        <w:rPr>
          <w:rFonts w:ascii="Times New Roman" w:eastAsia="Lucida Sans Unicode" w:hAnsi="Times New Roman" w:cs="Tahoma"/>
          <w:bCs/>
          <w:kern w:val="1"/>
          <w:sz w:val="24"/>
          <w:szCs w:val="24"/>
          <w:lang w:eastAsia="ar-SA"/>
        </w:rPr>
        <w:t>wsparcie w wysokości 700,00 zł na zakup nagród dla uczestników VI Przeglądu Małych Form Tanecznych, który odbył się w Grodzisku Wielkopolskim.</w:t>
      </w:r>
    </w:p>
    <w:p w14:paraId="4821E89A"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Liga Obrony Kraju Wielichowo Sekcja Turystyki Motocyklowej</w:t>
      </w:r>
      <w:r w:rsidRPr="00884611">
        <w:rPr>
          <w:rFonts w:ascii="Times New Roman" w:eastAsia="Lucida Sans Unicode" w:hAnsi="Times New Roman" w:cs="Tahoma"/>
          <w:kern w:val="1"/>
          <w:sz w:val="24"/>
          <w:szCs w:val="24"/>
          <w:lang w:eastAsia="ar-SA"/>
        </w:rPr>
        <w:t xml:space="preserve"> – pomoc finansowa w kwocie 5 000,00 zł na organizację Motopikniku w Wielichowie.</w:t>
      </w:r>
    </w:p>
    <w:p w14:paraId="57E53482"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t>Grodziskie Stowarzyszenie Uniwersytet Trzeciego Wieku</w:t>
      </w:r>
      <w:r w:rsidRPr="00884611">
        <w:rPr>
          <w:rFonts w:ascii="Times New Roman" w:eastAsia="Lucida Sans Unicode" w:hAnsi="Times New Roman" w:cs="Tahoma"/>
          <w:kern w:val="1"/>
          <w:sz w:val="24"/>
          <w:szCs w:val="24"/>
          <w:lang w:eastAsia="ar-SA"/>
        </w:rPr>
        <w:t xml:space="preserve"> – wsparcie w wysokości 1 000,00 zł na organizację jubileuszu stowarzyszenia. </w:t>
      </w:r>
    </w:p>
    <w:p w14:paraId="0F1C53E5" w14:textId="77ABB670"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Stowarzyszenie Historyczne Cichociemnych Spadochroniarzy Armii Krajowej </w:t>
      </w:r>
      <w:r w:rsidR="001A7562">
        <w:rPr>
          <w:rFonts w:ascii="Times New Roman" w:eastAsia="Lucida Sans Unicode" w:hAnsi="Times New Roman" w:cs="Tahoma"/>
          <w:b/>
          <w:kern w:val="1"/>
          <w:sz w:val="24"/>
          <w:szCs w:val="24"/>
          <w:lang w:eastAsia="ar-SA"/>
        </w:rPr>
        <w:br/>
      </w:r>
      <w:r w:rsidRPr="00884611">
        <w:rPr>
          <w:rFonts w:ascii="Times New Roman" w:eastAsia="Lucida Sans Unicode" w:hAnsi="Times New Roman" w:cs="Tahoma"/>
          <w:b/>
          <w:kern w:val="1"/>
          <w:sz w:val="24"/>
          <w:szCs w:val="24"/>
          <w:lang w:eastAsia="ar-SA"/>
        </w:rPr>
        <w:t xml:space="preserve">z Kościana oraz Izba Pamięci w Wilkowie Polskim </w:t>
      </w:r>
      <w:r w:rsidRPr="00884611">
        <w:rPr>
          <w:rFonts w:ascii="Times New Roman" w:eastAsia="Lucida Sans Unicode" w:hAnsi="Times New Roman" w:cs="Tahoma"/>
          <w:kern w:val="1"/>
          <w:sz w:val="24"/>
          <w:szCs w:val="24"/>
          <w:lang w:eastAsia="ar-SA"/>
        </w:rPr>
        <w:t>– wsparcie w wysokości 1 000,00 zł na organizację V Pikniku Historycznego w Wilkowie Polskim.</w:t>
      </w:r>
    </w:p>
    <w:p w14:paraId="4CCB248C"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Cs/>
          <w:kern w:val="1"/>
          <w:sz w:val="24"/>
          <w:szCs w:val="24"/>
          <w:lang w:eastAsia="ar-SA"/>
        </w:rPr>
        <w:t>Wsparcie</w:t>
      </w:r>
      <w:r w:rsidRPr="00884611">
        <w:rPr>
          <w:rFonts w:ascii="Times New Roman" w:eastAsia="Lucida Sans Unicode" w:hAnsi="Times New Roman" w:cs="Tahoma"/>
          <w:b/>
          <w:kern w:val="1"/>
          <w:sz w:val="24"/>
          <w:szCs w:val="24"/>
          <w:lang w:eastAsia="ar-SA"/>
        </w:rPr>
        <w:t xml:space="preserve"> </w:t>
      </w:r>
      <w:r w:rsidRPr="00884611">
        <w:rPr>
          <w:rFonts w:ascii="Times New Roman" w:eastAsia="Lucida Sans Unicode" w:hAnsi="Times New Roman" w:cs="Tahoma"/>
          <w:kern w:val="1"/>
          <w:sz w:val="24"/>
          <w:szCs w:val="24"/>
          <w:lang w:eastAsia="ar-SA"/>
        </w:rPr>
        <w:t>realizacji kampanii społecznej pn. „Polska na Niebiesko” w ramach Światowego Dnia Świadomości Autyzmu. Finał akcji odbył się 2 kwietnia – 1 100,00 zł na oświetlenie budynku Starostwa Powiatowego.</w:t>
      </w:r>
    </w:p>
    <w:p w14:paraId="2845FD15" w14:textId="00BABBC5"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lastRenderedPageBreak/>
        <w:t xml:space="preserve">Fundacja Swojska Zagroda u Prządków – </w:t>
      </w:r>
      <w:r w:rsidRPr="00884611">
        <w:rPr>
          <w:rFonts w:ascii="Times New Roman" w:eastAsia="Lucida Sans Unicode" w:hAnsi="Times New Roman" w:cs="Tahoma"/>
          <w:kern w:val="1"/>
          <w:sz w:val="24"/>
          <w:szCs w:val="24"/>
          <w:lang w:eastAsia="ar-SA"/>
        </w:rPr>
        <w:t xml:space="preserve">wsparcie w wysokości 2 000,00 </w:t>
      </w:r>
      <w:r w:rsidR="00510DAD">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zł na nagrody dla uczestników XI Święta Konia w Jabłonnie.</w:t>
      </w:r>
    </w:p>
    <w:p w14:paraId="200AC986" w14:textId="7777777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t xml:space="preserve">Grodziski Klub Biegacza – </w:t>
      </w:r>
      <w:r w:rsidRPr="00884611">
        <w:rPr>
          <w:rFonts w:ascii="Times New Roman" w:eastAsia="Lucida Sans Unicode" w:hAnsi="Times New Roman" w:cs="Tahoma"/>
          <w:kern w:val="1"/>
          <w:sz w:val="24"/>
          <w:szCs w:val="24"/>
          <w:lang w:eastAsia="ar-SA"/>
        </w:rPr>
        <w:t>wsparcie w łącznej wysokości 11 000,00 zł na organizację cyklu biegów pn. „TRIADA GKB”, zorganizowanych w Zdroju oraz Ultramaratonu GWINT.</w:t>
      </w:r>
    </w:p>
    <w:p w14:paraId="58E1EAAD" w14:textId="653CB205"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Stowarzyszenie Rodzinnej Pieczy Zastępczej „Żródełko” </w:t>
      </w:r>
      <w:r w:rsidRPr="00884611">
        <w:rPr>
          <w:rFonts w:ascii="Times New Roman" w:eastAsia="Lucida Sans Unicode" w:hAnsi="Times New Roman" w:cs="Tahoma"/>
          <w:kern w:val="1"/>
          <w:sz w:val="24"/>
          <w:szCs w:val="24"/>
          <w:lang w:eastAsia="ar-SA"/>
        </w:rPr>
        <w:t xml:space="preserve">– wsparcie finansowane </w:t>
      </w:r>
      <w:r w:rsidR="001A7562">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w łącznej wysokości 500,00 zł na organizację corocznego Pikniku Rodzinnego z okazji Obchodów Dnia Rodzicielstwa Zastępczego.</w:t>
      </w:r>
    </w:p>
    <w:p w14:paraId="6DF4D63F" w14:textId="32EB6FA2"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kern w:val="1"/>
          <w:sz w:val="24"/>
          <w:szCs w:val="24"/>
          <w:lang w:eastAsia="ar-SA"/>
        </w:rPr>
        <w:t xml:space="preserve">Koło Gospodyń Wiejskich w Rostarzewie </w:t>
      </w:r>
      <w:r w:rsidRPr="00884611">
        <w:rPr>
          <w:rFonts w:ascii="Times New Roman" w:eastAsia="Lucida Sans Unicode" w:hAnsi="Times New Roman" w:cs="Tahoma"/>
          <w:kern w:val="1"/>
          <w:sz w:val="24"/>
          <w:szCs w:val="24"/>
          <w:lang w:eastAsia="ar-SA"/>
        </w:rPr>
        <w:t xml:space="preserve">– wsparcie w wysokości 500,00 </w:t>
      </w:r>
      <w:r w:rsidR="00510DAD">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 xml:space="preserve">zł na transport na etap wojewódzki konkursu kulinarnego „Bitwa Regionów” </w:t>
      </w:r>
      <w:r w:rsidR="001A7562">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 xml:space="preserve">w miejscowości Kaczki Średnie. </w:t>
      </w:r>
    </w:p>
    <w:p w14:paraId="64CC2233" w14:textId="1701B11C"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b/>
          <w:bCs/>
          <w:kern w:val="1"/>
          <w:sz w:val="24"/>
          <w:szCs w:val="24"/>
          <w:lang w:eastAsia="ar-SA"/>
        </w:rPr>
      </w:pPr>
      <w:r w:rsidRPr="00884611">
        <w:rPr>
          <w:rFonts w:ascii="Times New Roman" w:eastAsia="Lucida Sans Unicode" w:hAnsi="Times New Roman" w:cs="Tahoma"/>
          <w:b/>
          <w:bCs/>
          <w:kern w:val="1"/>
          <w:sz w:val="24"/>
          <w:szCs w:val="24"/>
          <w:lang w:eastAsia="ar-SA"/>
        </w:rPr>
        <w:t xml:space="preserve">Fundacja „Pomoc ma moc” – </w:t>
      </w:r>
      <w:r w:rsidRPr="00884611">
        <w:rPr>
          <w:rFonts w:ascii="Times New Roman" w:eastAsia="Lucida Sans Unicode" w:hAnsi="Times New Roman" w:cs="Tahoma"/>
          <w:kern w:val="1"/>
          <w:sz w:val="24"/>
          <w:szCs w:val="24"/>
          <w:lang w:eastAsia="ar-SA"/>
        </w:rPr>
        <w:t xml:space="preserve">wsparcie finansowe w łącznej wysokości 4 200,00 </w:t>
      </w:r>
      <w:r w:rsidR="00510DAD">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 xml:space="preserve">zł na koszty organizacji Charytatywnego Biegu „Kilometry dla dobra Zuzi”, który odbył się w Głodnie oraz biegu „Po uśmiech dla Moniki”, który odbył się w Wielichowie. </w:t>
      </w:r>
    </w:p>
    <w:p w14:paraId="0648ED5A" w14:textId="36F43CA7"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t xml:space="preserve">Stowarzyszenie Sportowe Basket Grodzisk 2020 </w:t>
      </w:r>
      <w:r w:rsidRPr="00884611">
        <w:rPr>
          <w:rFonts w:ascii="Times New Roman" w:eastAsia="Lucida Sans Unicode" w:hAnsi="Times New Roman" w:cs="Tahoma"/>
          <w:kern w:val="1"/>
          <w:sz w:val="24"/>
          <w:szCs w:val="24"/>
          <w:lang w:eastAsia="ar-SA"/>
        </w:rPr>
        <w:t xml:space="preserve">– wsparcie w wysokości 7 500,00 </w:t>
      </w:r>
      <w:r w:rsidR="00510DAD">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zł na organizację trzech turniejów koszykówki dzieci i młodzieży w Grodzisku Wielkopolskim.</w:t>
      </w:r>
    </w:p>
    <w:p w14:paraId="36C63B9C" w14:textId="4E871793" w:rsidR="00884611" w:rsidRPr="00884611" w:rsidRDefault="00884611" w:rsidP="00884611">
      <w:pPr>
        <w:widowControl w:val="0"/>
        <w:numPr>
          <w:ilvl w:val="0"/>
          <w:numId w:val="9"/>
        </w:numPr>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b/>
          <w:bCs/>
          <w:kern w:val="1"/>
          <w:sz w:val="24"/>
          <w:szCs w:val="24"/>
          <w:lang w:eastAsia="ar-SA"/>
        </w:rPr>
        <w:t xml:space="preserve">Fundacja Wspólna Przystań </w:t>
      </w:r>
      <w:r w:rsidRPr="00884611">
        <w:rPr>
          <w:rFonts w:ascii="Times New Roman" w:eastAsia="Lucida Sans Unicode" w:hAnsi="Times New Roman" w:cs="Tahoma"/>
          <w:kern w:val="1"/>
          <w:sz w:val="24"/>
          <w:szCs w:val="24"/>
          <w:lang w:eastAsia="ar-SA"/>
        </w:rPr>
        <w:t xml:space="preserve">– wsparcie finansowe w wysokości 500,00 </w:t>
      </w:r>
      <w:r w:rsidR="00510DAD">
        <w:rPr>
          <w:rFonts w:ascii="Times New Roman" w:eastAsia="Lucida Sans Unicode" w:hAnsi="Times New Roman" w:cs="Tahoma"/>
          <w:kern w:val="1"/>
          <w:sz w:val="24"/>
          <w:szCs w:val="24"/>
          <w:lang w:eastAsia="ar-SA"/>
        </w:rPr>
        <w:br/>
      </w:r>
      <w:r w:rsidRPr="00884611">
        <w:rPr>
          <w:rFonts w:ascii="Times New Roman" w:eastAsia="Lucida Sans Unicode" w:hAnsi="Times New Roman" w:cs="Tahoma"/>
          <w:kern w:val="1"/>
          <w:sz w:val="24"/>
          <w:szCs w:val="24"/>
          <w:lang w:eastAsia="ar-SA"/>
        </w:rPr>
        <w:t xml:space="preserve">zł na organizację Dnia Dziecka dla osób w spektrum autyzmu, który odbył się w Zdroju. </w:t>
      </w:r>
    </w:p>
    <w:p w14:paraId="6DE9A610"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p>
    <w:p w14:paraId="37949E36"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kern w:val="1"/>
          <w:sz w:val="24"/>
          <w:szCs w:val="24"/>
          <w:lang w:eastAsia="ar-SA"/>
        </w:rPr>
        <w:t>Ponadto samorząd Powiatu Grodziskiego, corocznie wspiera Wielką Orkiestrę Świątecznej Pomocy, przekazując przedmioty na licytacje odbywające się na terenie całego powiatu.</w:t>
      </w:r>
    </w:p>
    <w:p w14:paraId="5B8654C2" w14:textId="77777777" w:rsidR="00884611" w:rsidRPr="00884611" w:rsidRDefault="00884611" w:rsidP="00884611">
      <w:pPr>
        <w:widowControl w:val="0"/>
        <w:suppressAutoHyphens/>
        <w:spacing w:after="0" w:line="360" w:lineRule="auto"/>
        <w:ind w:left="720"/>
        <w:jc w:val="both"/>
        <w:textAlignment w:val="baseline"/>
        <w:rPr>
          <w:rFonts w:ascii="Times New Roman" w:eastAsia="Lucida Sans Unicode" w:hAnsi="Times New Roman" w:cs="Tahoma"/>
          <w:kern w:val="1"/>
          <w:sz w:val="24"/>
          <w:szCs w:val="24"/>
          <w:lang w:eastAsia="ar-SA"/>
        </w:rPr>
      </w:pPr>
    </w:p>
    <w:p w14:paraId="4B6E79D5"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r w:rsidRPr="00884611">
        <w:rPr>
          <w:rFonts w:ascii="Times New Roman" w:eastAsia="Lucida Sans Unicode" w:hAnsi="Times New Roman" w:cs="Tahoma"/>
          <w:kern w:val="1"/>
          <w:sz w:val="24"/>
          <w:szCs w:val="24"/>
          <w:lang w:eastAsia="ar-SA"/>
        </w:rPr>
        <w:t>Jedną z form wspierania stowarzyszeń jest również możliwość korzystania z Grodziskiej Hali Sportowej. W roku 2023 Grodziska Hala Sportowa na podstawie umowy na wynajem współpracowała z:</w:t>
      </w:r>
    </w:p>
    <w:p w14:paraId="6844B4AC"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p>
    <w:p w14:paraId="2ED41196"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Klubem Karate Kyokushin Kanku </w:t>
      </w:r>
    </w:p>
    <w:p w14:paraId="18B37EF0"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Towarzystwem Rolkarskim Skate2City</w:t>
      </w:r>
    </w:p>
    <w:p w14:paraId="39196FB1"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Grodziskim Stowarzyszeniem Sportowym </w:t>
      </w:r>
    </w:p>
    <w:p w14:paraId="1FDE9D1D"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Fundacją Piotra Reissa </w:t>
      </w:r>
    </w:p>
    <w:p w14:paraId="3A3E23C6"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UKS „Dyskobolia” </w:t>
      </w:r>
    </w:p>
    <w:p w14:paraId="7CEF2C48"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Basket Grodzisk 2020 </w:t>
      </w:r>
    </w:p>
    <w:p w14:paraId="7E82BFB0"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lastRenderedPageBreak/>
        <w:t xml:space="preserve">Academy Football PRO </w:t>
      </w:r>
    </w:p>
    <w:p w14:paraId="7900B4C0"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Nasza Dyskobolia</w:t>
      </w:r>
    </w:p>
    <w:p w14:paraId="2B2326A8" w14:textId="77777777" w:rsidR="00884611" w:rsidRPr="00884611" w:rsidRDefault="00884611" w:rsidP="00884611">
      <w:pPr>
        <w:widowControl w:val="0"/>
        <w:numPr>
          <w:ilvl w:val="0"/>
          <w:numId w:val="13"/>
        </w:numPr>
        <w:suppressAutoHyphens/>
        <w:spacing w:after="0" w:line="360" w:lineRule="auto"/>
        <w:contextualSpacing/>
        <w:textAlignment w:val="baseline"/>
        <w:rPr>
          <w:rFonts w:ascii="Times New Roman" w:eastAsia="Calibri" w:hAnsi="Times New Roman" w:cs="Times New Roman"/>
          <w:sz w:val="24"/>
        </w:rPr>
      </w:pPr>
      <w:r w:rsidRPr="00884611">
        <w:rPr>
          <w:rFonts w:ascii="Times New Roman" w:eastAsia="Calibri" w:hAnsi="Times New Roman" w:cs="Times New Roman"/>
          <w:sz w:val="24"/>
        </w:rPr>
        <w:t xml:space="preserve">UKS Sokół Kościan </w:t>
      </w:r>
    </w:p>
    <w:p w14:paraId="7E8ECD13" w14:textId="77777777" w:rsidR="00884611" w:rsidRPr="00884611" w:rsidRDefault="00884611" w:rsidP="00884611">
      <w:pPr>
        <w:spacing w:after="0" w:line="360" w:lineRule="auto"/>
        <w:jc w:val="both"/>
        <w:rPr>
          <w:rFonts w:ascii="Times New Roman" w:eastAsia="Calibri" w:hAnsi="Times New Roman" w:cs="Times New Roman"/>
          <w:sz w:val="24"/>
        </w:rPr>
      </w:pPr>
    </w:p>
    <w:p w14:paraId="475E4E22" w14:textId="77777777" w:rsidR="00884611" w:rsidRPr="00884611" w:rsidRDefault="00884611" w:rsidP="00884611">
      <w:pPr>
        <w:spacing w:after="0" w:line="360" w:lineRule="auto"/>
        <w:jc w:val="both"/>
        <w:rPr>
          <w:rFonts w:ascii="Times New Roman" w:eastAsia="Calibri" w:hAnsi="Times New Roman" w:cs="Times New Roman"/>
          <w:sz w:val="24"/>
        </w:rPr>
      </w:pPr>
      <w:r w:rsidRPr="00884611">
        <w:rPr>
          <w:rFonts w:ascii="Times New Roman" w:eastAsia="Calibri" w:hAnsi="Times New Roman" w:cs="Times New Roman"/>
          <w:sz w:val="24"/>
        </w:rPr>
        <w:t>Imprezy współfinansowane przez Grodziską Halę Sportową w ramach współpracy</w:t>
      </w:r>
      <w:r w:rsidRPr="00884611">
        <w:rPr>
          <w:rFonts w:ascii="Times New Roman" w:eastAsia="Calibri" w:hAnsi="Times New Roman" w:cs="Times New Roman"/>
          <w:sz w:val="24"/>
        </w:rPr>
        <w:br/>
        <w:t>z organizacjami pozarządowymi:</w:t>
      </w:r>
    </w:p>
    <w:p w14:paraId="07E84E7D" w14:textId="77777777" w:rsidR="00884611" w:rsidRPr="00884611" w:rsidRDefault="00884611" w:rsidP="00884611">
      <w:pPr>
        <w:widowControl w:val="0"/>
        <w:numPr>
          <w:ilvl w:val="0"/>
          <w:numId w:val="39"/>
        </w:numPr>
        <w:suppressAutoHyphens/>
        <w:spacing w:after="0" w:line="360" w:lineRule="auto"/>
        <w:contextualSpacing/>
        <w:jc w:val="both"/>
        <w:textAlignment w:val="baseline"/>
        <w:rPr>
          <w:rFonts w:ascii="Times New Roman" w:eastAsia="Calibri" w:hAnsi="Times New Roman" w:cs="Times New Roman"/>
          <w:sz w:val="24"/>
        </w:rPr>
      </w:pPr>
      <w:r w:rsidRPr="00884611">
        <w:rPr>
          <w:rFonts w:ascii="Times New Roman" w:eastAsia="Calibri" w:hAnsi="Times New Roman" w:cs="Times New Roman"/>
          <w:sz w:val="24"/>
        </w:rPr>
        <w:t>Grodzisk Cup 2023,</w:t>
      </w:r>
    </w:p>
    <w:p w14:paraId="7617C69B" w14:textId="77777777" w:rsidR="00884611" w:rsidRPr="00884611" w:rsidRDefault="00884611" w:rsidP="00884611">
      <w:pPr>
        <w:widowControl w:val="0"/>
        <w:numPr>
          <w:ilvl w:val="0"/>
          <w:numId w:val="14"/>
        </w:numPr>
        <w:suppressAutoHyphens/>
        <w:spacing w:after="0" w:line="360" w:lineRule="auto"/>
        <w:contextualSpacing/>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Halowe Dziecięce Zawody o Puchar Starosty Grodziskiego w Jeździe na Rolkach,</w:t>
      </w:r>
    </w:p>
    <w:p w14:paraId="092B272A" w14:textId="77777777" w:rsidR="00884611" w:rsidRPr="00884611" w:rsidRDefault="00884611" w:rsidP="00884611">
      <w:pPr>
        <w:widowControl w:val="0"/>
        <w:numPr>
          <w:ilvl w:val="0"/>
          <w:numId w:val="14"/>
        </w:numPr>
        <w:suppressAutoHyphens/>
        <w:spacing w:after="0" w:line="360" w:lineRule="auto"/>
        <w:contextualSpacing/>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Turniej Koszykówki Dziewcząt pod patronatem Starosty Grodziskiego,</w:t>
      </w:r>
    </w:p>
    <w:p w14:paraId="578A3DAA" w14:textId="77777777" w:rsidR="00884611" w:rsidRPr="00884611" w:rsidRDefault="00884611" w:rsidP="00884611">
      <w:pPr>
        <w:widowControl w:val="0"/>
        <w:numPr>
          <w:ilvl w:val="0"/>
          <w:numId w:val="14"/>
        </w:numPr>
        <w:suppressAutoHyphens/>
        <w:spacing w:after="0" w:line="360" w:lineRule="auto"/>
        <w:contextualSpacing/>
        <w:jc w:val="both"/>
        <w:textAlignment w:val="baseline"/>
        <w:rPr>
          <w:rFonts w:ascii="Times New Roman" w:eastAsia="Calibri" w:hAnsi="Times New Roman" w:cs="Times New Roman"/>
          <w:sz w:val="24"/>
          <w:szCs w:val="24"/>
        </w:rPr>
      </w:pPr>
      <w:r w:rsidRPr="00884611">
        <w:rPr>
          <w:rFonts w:ascii="Times New Roman" w:eastAsia="Calibri" w:hAnsi="Times New Roman" w:cs="Times New Roman"/>
          <w:sz w:val="24"/>
          <w:szCs w:val="24"/>
        </w:rPr>
        <w:t>Turniej Koszykówki Chłopców pod patronatem Starosty Grodziskiego.</w:t>
      </w:r>
    </w:p>
    <w:p w14:paraId="6D6C8091"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ahoma"/>
          <w:kern w:val="1"/>
          <w:sz w:val="24"/>
          <w:szCs w:val="24"/>
          <w:lang w:eastAsia="ar-SA"/>
        </w:rPr>
      </w:pPr>
    </w:p>
    <w:p w14:paraId="768D2466" w14:textId="77777777" w:rsidR="00884611" w:rsidRPr="00884611" w:rsidRDefault="00884611" w:rsidP="00884611">
      <w:pPr>
        <w:widowControl w:val="0"/>
        <w:suppressAutoHyphens/>
        <w:spacing w:after="0" w:line="360" w:lineRule="auto"/>
        <w:ind w:firstLine="360"/>
        <w:jc w:val="both"/>
        <w:textAlignment w:val="baseline"/>
        <w:rPr>
          <w:rFonts w:ascii="Times New Roman" w:eastAsia="Lucida Sans Unicode" w:hAnsi="Times New Roman" w:cs="Times New Roman"/>
          <w:b/>
          <w:i/>
          <w:kern w:val="1"/>
          <w:sz w:val="24"/>
          <w:szCs w:val="24"/>
          <w:u w:val="single"/>
          <w:lang w:eastAsia="ar-SA"/>
        </w:rPr>
      </w:pPr>
      <w:r w:rsidRPr="00884611">
        <w:rPr>
          <w:rFonts w:ascii="Times New Roman" w:eastAsia="Lucida Sans Unicode" w:hAnsi="Times New Roman" w:cs="Tahoma"/>
          <w:b/>
          <w:i/>
          <w:color w:val="000000"/>
          <w:kern w:val="1"/>
          <w:sz w:val="24"/>
          <w:szCs w:val="24"/>
          <w:u w:val="single"/>
          <w:lang w:eastAsia="ar-SA"/>
        </w:rPr>
        <w:t xml:space="preserve">4. </w:t>
      </w:r>
      <w:r w:rsidRPr="00884611">
        <w:rPr>
          <w:rFonts w:ascii="Times New Roman" w:eastAsia="Lucida Sans Unicode" w:hAnsi="Times New Roman" w:cs="Times New Roman"/>
          <w:b/>
          <w:i/>
          <w:kern w:val="1"/>
          <w:sz w:val="24"/>
          <w:szCs w:val="24"/>
          <w:u w:val="single"/>
          <w:lang w:eastAsia="ar-SA"/>
        </w:rPr>
        <w:t>Rada Działalności Pożytku Publicznego Powiatu Grodziskiego:</w:t>
      </w:r>
    </w:p>
    <w:p w14:paraId="1FBA4249" w14:textId="77777777" w:rsidR="00884611" w:rsidRPr="00884611" w:rsidRDefault="00884611" w:rsidP="00884611">
      <w:pPr>
        <w:widowControl w:val="0"/>
        <w:suppressAutoHyphens/>
        <w:spacing w:after="0" w:line="360" w:lineRule="auto"/>
        <w:jc w:val="both"/>
        <w:textAlignment w:val="baseline"/>
        <w:rPr>
          <w:rFonts w:ascii="Times New Roman" w:eastAsia="Lucida Sans Unicode" w:hAnsi="Times New Roman" w:cs="Times New Roman"/>
          <w:b/>
          <w:i/>
          <w:kern w:val="1"/>
          <w:sz w:val="24"/>
          <w:szCs w:val="24"/>
          <w:lang w:eastAsia="ar-SA"/>
        </w:rPr>
      </w:pPr>
    </w:p>
    <w:p w14:paraId="478DAD48" w14:textId="77777777" w:rsidR="00884611" w:rsidRPr="00884611" w:rsidRDefault="00884611" w:rsidP="00884611">
      <w:pPr>
        <w:widowControl w:val="0"/>
        <w:suppressAutoHyphens/>
        <w:spacing w:after="0" w:line="360" w:lineRule="auto"/>
        <w:ind w:firstLine="708"/>
        <w:jc w:val="both"/>
        <w:textAlignment w:val="baseline"/>
        <w:rPr>
          <w:rFonts w:ascii="Times New Roman" w:eastAsia="Lucida Sans Unicode" w:hAnsi="Times New Roman" w:cs="Tahoma"/>
          <w:color w:val="000000"/>
          <w:kern w:val="1"/>
          <w:sz w:val="24"/>
          <w:szCs w:val="24"/>
          <w:lang w:eastAsia="ar-SA"/>
        </w:rPr>
      </w:pPr>
      <w:r w:rsidRPr="00884611">
        <w:rPr>
          <w:rFonts w:ascii="Times New Roman" w:eastAsia="Times New Roman" w:hAnsi="Times New Roman" w:cs="Times New Roman"/>
          <w:sz w:val="24"/>
          <w:szCs w:val="24"/>
          <w:lang w:eastAsia="pl-PL"/>
        </w:rPr>
        <w:t xml:space="preserve">W 2023 roku w Powiecie Grodziskim nie działała Rada Działalności Pożytku Publicznego. Ostatnia kadencja Rady </w:t>
      </w:r>
      <w:r w:rsidRPr="00884611">
        <w:rPr>
          <w:rFonts w:ascii="Times New Roman" w:eastAsia="Lucida Sans Unicode" w:hAnsi="Times New Roman" w:cs="Tahoma"/>
          <w:color w:val="000000"/>
          <w:kern w:val="1"/>
          <w:sz w:val="24"/>
          <w:szCs w:val="24"/>
          <w:lang w:eastAsia="ar-SA"/>
        </w:rPr>
        <w:t>przypadała na lata 2015-2017.</w:t>
      </w:r>
    </w:p>
    <w:p w14:paraId="213D76EE"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4E083EC9" w14:textId="77777777" w:rsidR="00884611" w:rsidRPr="00884611" w:rsidRDefault="00884611" w:rsidP="00884611">
      <w:pPr>
        <w:autoSpaceDE w:val="0"/>
        <w:autoSpaceDN w:val="0"/>
        <w:adjustRightInd w:val="0"/>
        <w:spacing w:after="0" w:line="360" w:lineRule="auto"/>
        <w:ind w:left="360"/>
        <w:jc w:val="both"/>
        <w:rPr>
          <w:rFonts w:ascii="Times New Roman" w:eastAsia="Times New Roman" w:hAnsi="Times New Roman" w:cs="Times New Roman"/>
          <w:b/>
          <w:i/>
          <w:iCs/>
          <w:sz w:val="24"/>
          <w:szCs w:val="24"/>
          <w:u w:val="single"/>
          <w:lang w:eastAsia="pl-PL"/>
        </w:rPr>
      </w:pPr>
      <w:r w:rsidRPr="00884611">
        <w:rPr>
          <w:rFonts w:ascii="Times New Roman" w:eastAsia="Times New Roman" w:hAnsi="Times New Roman" w:cs="Times New Roman"/>
          <w:b/>
          <w:i/>
          <w:iCs/>
          <w:sz w:val="24"/>
          <w:szCs w:val="24"/>
          <w:u w:val="single"/>
          <w:lang w:eastAsia="pl-PL"/>
        </w:rPr>
        <w:t>5. Inicjatywa lokalna.</w:t>
      </w:r>
    </w:p>
    <w:p w14:paraId="2D5D72F2" w14:textId="382D2292" w:rsidR="00884611" w:rsidRPr="00884611" w:rsidRDefault="00884611" w:rsidP="00884611">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pl-PL"/>
        </w:rPr>
      </w:pPr>
      <w:r w:rsidRPr="00884611">
        <w:rPr>
          <w:rFonts w:ascii="Times New Roman" w:eastAsia="Times New Roman" w:hAnsi="Times New Roman" w:cs="Times New Roman"/>
          <w:sz w:val="24"/>
          <w:szCs w:val="24"/>
          <w:lang w:eastAsia="pl-PL"/>
        </w:rPr>
        <w:t xml:space="preserve">Inicjatywa lokalna stanowi formę współpracy powiatu z jej mieszkańcami w celu wspólnej realizacji zadania publicznego na rzecz społeczności lokalnej. Mieszkańcy powiatu bezpośrednio lub za pośrednictwem organizacji pozarządowych mogą złożyć wniosek </w:t>
      </w:r>
      <w:r w:rsidR="001A7562">
        <w:rPr>
          <w:rFonts w:ascii="Times New Roman" w:eastAsia="Times New Roman" w:hAnsi="Times New Roman" w:cs="Times New Roman"/>
          <w:sz w:val="24"/>
          <w:szCs w:val="24"/>
          <w:lang w:eastAsia="pl-PL"/>
        </w:rPr>
        <w:br/>
      </w:r>
      <w:r w:rsidRPr="00884611">
        <w:rPr>
          <w:rFonts w:ascii="Times New Roman" w:eastAsia="Times New Roman" w:hAnsi="Times New Roman" w:cs="Times New Roman"/>
          <w:sz w:val="24"/>
          <w:szCs w:val="24"/>
          <w:lang w:eastAsia="pl-PL"/>
        </w:rPr>
        <w:t>o realizację inicjatywy lokalnej w zakresie zadań określonych w art. 19 b ustawy z dnia 24 kwietnia 2003 roku</w:t>
      </w:r>
      <w:r w:rsidR="001A7562">
        <w:rPr>
          <w:rFonts w:ascii="Times New Roman" w:eastAsia="Times New Roman" w:hAnsi="Times New Roman" w:cs="Times New Roman"/>
          <w:sz w:val="24"/>
          <w:szCs w:val="24"/>
          <w:lang w:eastAsia="pl-PL"/>
        </w:rPr>
        <w:t xml:space="preserve"> </w:t>
      </w:r>
      <w:r w:rsidRPr="00884611">
        <w:rPr>
          <w:rFonts w:ascii="Times New Roman" w:eastAsia="Times New Roman" w:hAnsi="Times New Roman" w:cs="Times New Roman"/>
          <w:sz w:val="24"/>
          <w:szCs w:val="24"/>
          <w:lang w:eastAsia="pl-PL"/>
        </w:rPr>
        <w:t>o działalności pożytku publicznego i o wolontariacie. Zgodnie z zapisem art. 19 c</w:t>
      </w:r>
      <w:r w:rsidR="001A7562">
        <w:rPr>
          <w:rFonts w:ascii="Times New Roman" w:eastAsia="Times New Roman" w:hAnsi="Times New Roman" w:cs="Times New Roman"/>
          <w:sz w:val="24"/>
          <w:szCs w:val="24"/>
          <w:lang w:eastAsia="pl-PL"/>
        </w:rPr>
        <w:t xml:space="preserve"> </w:t>
      </w:r>
      <w:r w:rsidRPr="00884611">
        <w:rPr>
          <w:rFonts w:ascii="Times New Roman" w:eastAsia="Times New Roman" w:hAnsi="Times New Roman" w:cs="Times New Roman"/>
          <w:sz w:val="24"/>
          <w:szCs w:val="24"/>
          <w:lang w:eastAsia="pl-PL"/>
        </w:rPr>
        <w:t xml:space="preserve">ust. 1 znowelizowanej w/w ustawy organ stanowiący jednostki samorządu terytorialnego ma obowiązek określić tryb i szczegółowe kryteria oceny wniosków o realizację zadania publicznego  w ramach inicjatywy lokalnej. </w:t>
      </w:r>
    </w:p>
    <w:p w14:paraId="750F8427" w14:textId="77777777" w:rsidR="00884611" w:rsidRPr="00884611" w:rsidRDefault="00884611" w:rsidP="00884611">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pl-PL"/>
        </w:rPr>
      </w:pPr>
      <w:r w:rsidRPr="00884611">
        <w:rPr>
          <w:rFonts w:ascii="Times New Roman" w:eastAsia="Times New Roman" w:hAnsi="Times New Roman" w:cs="Times New Roman"/>
          <w:sz w:val="24"/>
          <w:szCs w:val="24"/>
          <w:lang w:eastAsia="pl-PL"/>
        </w:rPr>
        <w:t xml:space="preserve">Już w roku 2011 Uchwałą Nr V/37/11 z dnia 01 marca 2011 r. Rada Powiatu Grodziskiego </w:t>
      </w:r>
      <w:r w:rsidRPr="00884611">
        <w:rPr>
          <w:rFonts w:ascii="Times New Roman" w:eastAsia="Times New Roman" w:hAnsi="Times New Roman" w:cs="Times New Roman"/>
          <w:bCs/>
          <w:sz w:val="24"/>
          <w:szCs w:val="24"/>
          <w:lang w:eastAsia="pl-PL"/>
        </w:rPr>
        <w:t xml:space="preserve">określiła tryb i szczegółowe kryteria oceny wniosków o realizację zadania publicznego w ramach inicjatywy lokalnej. </w:t>
      </w:r>
    </w:p>
    <w:p w14:paraId="6F4DCEFD" w14:textId="77777777" w:rsidR="00884611" w:rsidRPr="00884611" w:rsidRDefault="00884611" w:rsidP="00884611">
      <w:pPr>
        <w:autoSpaceDE w:val="0"/>
        <w:autoSpaceDN w:val="0"/>
        <w:adjustRightInd w:val="0"/>
        <w:spacing w:after="0" w:line="360" w:lineRule="auto"/>
        <w:ind w:left="720"/>
        <w:jc w:val="both"/>
        <w:rPr>
          <w:rFonts w:ascii="Times New Roman" w:eastAsia="Times New Roman" w:hAnsi="Times New Roman" w:cs="Times New Roman"/>
          <w:bCs/>
          <w:sz w:val="24"/>
          <w:szCs w:val="24"/>
          <w:lang w:eastAsia="pl-PL"/>
        </w:rPr>
      </w:pPr>
      <w:r w:rsidRPr="00884611">
        <w:rPr>
          <w:rFonts w:ascii="Times New Roman" w:eastAsia="Times New Roman" w:hAnsi="Times New Roman" w:cs="Times New Roman"/>
          <w:bCs/>
          <w:sz w:val="24"/>
          <w:szCs w:val="24"/>
          <w:lang w:eastAsia="pl-PL"/>
        </w:rPr>
        <w:t xml:space="preserve">W roku 2023 nie wpłynął żaden wniosek o realizację zadania publicznego w ramach  </w:t>
      </w:r>
    </w:p>
    <w:p w14:paraId="170AC5CF" w14:textId="77777777" w:rsidR="00884611" w:rsidRPr="00884611" w:rsidRDefault="00884611" w:rsidP="00884611">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4611">
        <w:rPr>
          <w:rFonts w:ascii="Times New Roman" w:eastAsia="Times New Roman" w:hAnsi="Times New Roman" w:cs="Times New Roman"/>
          <w:bCs/>
          <w:sz w:val="24"/>
          <w:szCs w:val="24"/>
          <w:lang w:eastAsia="pl-PL"/>
        </w:rPr>
        <w:t xml:space="preserve">inicjatywy lokalnej. </w:t>
      </w:r>
    </w:p>
    <w:p w14:paraId="5032A62A" w14:textId="77777777" w:rsidR="003636BC" w:rsidRDefault="003636BC"/>
    <w:sectPr w:rsidR="003636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4BB2" w14:textId="77777777" w:rsidR="00C23E92" w:rsidRDefault="00C23E92">
      <w:pPr>
        <w:spacing w:after="0" w:line="240" w:lineRule="auto"/>
      </w:pPr>
      <w:r>
        <w:separator/>
      </w:r>
    </w:p>
  </w:endnote>
  <w:endnote w:type="continuationSeparator" w:id="0">
    <w:p w14:paraId="624A8E09" w14:textId="77777777" w:rsidR="00C23E92" w:rsidRDefault="00C2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6075" w14:textId="77777777" w:rsidR="00884611" w:rsidRDefault="00884611">
    <w:pPr>
      <w:pStyle w:val="Stopka"/>
      <w:jc w:val="right"/>
    </w:pPr>
    <w:r>
      <w:fldChar w:fldCharType="begin"/>
    </w:r>
    <w:r>
      <w:instrText>PAGE   \* MERGEFORMAT</w:instrText>
    </w:r>
    <w:r>
      <w:fldChar w:fldCharType="separate"/>
    </w:r>
    <w:r>
      <w:rPr>
        <w:lang w:val="pl-PL"/>
      </w:rPr>
      <w:t>2</w:t>
    </w:r>
    <w:r>
      <w:fldChar w:fldCharType="end"/>
    </w:r>
  </w:p>
  <w:p w14:paraId="00A81C35" w14:textId="77777777" w:rsidR="00884611" w:rsidRDefault="008846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AE0E" w14:textId="77777777" w:rsidR="00C23E92" w:rsidRDefault="00C23E92">
      <w:pPr>
        <w:spacing w:after="0" w:line="240" w:lineRule="auto"/>
      </w:pPr>
      <w:r>
        <w:separator/>
      </w:r>
    </w:p>
  </w:footnote>
  <w:footnote w:type="continuationSeparator" w:id="0">
    <w:p w14:paraId="05BC497C" w14:textId="77777777" w:rsidR="00C23E92" w:rsidRDefault="00C23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923A2BBA"/>
    <w:name w:val="WW8Num11"/>
    <w:lvl w:ilvl="0">
      <w:start w:val="1"/>
      <w:numFmt w:val="bullet"/>
      <w:suff w:val="nothing"/>
      <w:lvlText w:val=""/>
      <w:lvlJc w:val="left"/>
      <w:pPr>
        <w:tabs>
          <w:tab w:val="num" w:pos="0"/>
        </w:tabs>
      </w:pPr>
      <w:rPr>
        <w:rFonts w:ascii="Wingdings" w:hAnsi="Wingdings"/>
        <w:color w:val="auto"/>
        <w:sz w:val="18"/>
      </w:rPr>
    </w:lvl>
    <w:lvl w:ilvl="1">
      <w:start w:val="1"/>
      <w:numFmt w:val="bullet"/>
      <w:suff w:val="nothing"/>
      <w:lvlText w:val=""/>
      <w:lvlJc w:val="left"/>
      <w:pPr>
        <w:tabs>
          <w:tab w:val="num" w:pos="0"/>
        </w:tabs>
      </w:pPr>
      <w:rPr>
        <w:rFonts w:ascii="Wingdings" w:hAnsi="Wingdings"/>
        <w:sz w:val="18"/>
      </w:rPr>
    </w:lvl>
    <w:lvl w:ilvl="2">
      <w:start w:val="1"/>
      <w:numFmt w:val="bullet"/>
      <w:suff w:val="nothing"/>
      <w:lvlText w:val=""/>
      <w:lvlJc w:val="left"/>
      <w:pPr>
        <w:tabs>
          <w:tab w:val="num" w:pos="0"/>
        </w:tabs>
      </w:pPr>
      <w:rPr>
        <w:rFonts w:ascii="Wingdings" w:hAnsi="Wingdings"/>
        <w:sz w:val="18"/>
      </w:rPr>
    </w:lvl>
    <w:lvl w:ilvl="3">
      <w:start w:val="1"/>
      <w:numFmt w:val="bullet"/>
      <w:suff w:val="nothing"/>
      <w:lvlText w:val=""/>
      <w:lvlJc w:val="left"/>
      <w:pPr>
        <w:tabs>
          <w:tab w:val="num" w:pos="0"/>
        </w:tabs>
      </w:pPr>
      <w:rPr>
        <w:rFonts w:ascii="Wingdings" w:hAnsi="Wingdings"/>
        <w:sz w:val="18"/>
      </w:rPr>
    </w:lvl>
    <w:lvl w:ilvl="4">
      <w:start w:val="1"/>
      <w:numFmt w:val="bullet"/>
      <w:suff w:val="nothing"/>
      <w:lvlText w:val=""/>
      <w:lvlJc w:val="left"/>
      <w:pPr>
        <w:tabs>
          <w:tab w:val="num" w:pos="0"/>
        </w:tabs>
      </w:pPr>
      <w:rPr>
        <w:rFonts w:ascii="Wingdings" w:hAnsi="Wingdings"/>
        <w:sz w:val="18"/>
      </w:rPr>
    </w:lvl>
    <w:lvl w:ilvl="5">
      <w:start w:val="1"/>
      <w:numFmt w:val="bullet"/>
      <w:suff w:val="nothing"/>
      <w:lvlText w:val=""/>
      <w:lvlJc w:val="left"/>
      <w:pPr>
        <w:tabs>
          <w:tab w:val="num" w:pos="0"/>
        </w:tabs>
      </w:pPr>
      <w:rPr>
        <w:rFonts w:ascii="Wingdings" w:hAnsi="Wingdings"/>
        <w:sz w:val="18"/>
      </w:rPr>
    </w:lvl>
    <w:lvl w:ilvl="6">
      <w:start w:val="1"/>
      <w:numFmt w:val="bullet"/>
      <w:suff w:val="nothing"/>
      <w:lvlText w:val=""/>
      <w:lvlJc w:val="left"/>
      <w:pPr>
        <w:tabs>
          <w:tab w:val="num" w:pos="0"/>
        </w:tabs>
      </w:pPr>
      <w:rPr>
        <w:rFonts w:ascii="Wingdings" w:hAnsi="Wingdings"/>
        <w:sz w:val="18"/>
      </w:rPr>
    </w:lvl>
    <w:lvl w:ilvl="7">
      <w:start w:val="1"/>
      <w:numFmt w:val="bullet"/>
      <w:suff w:val="nothing"/>
      <w:lvlText w:val=""/>
      <w:lvlJc w:val="left"/>
      <w:pPr>
        <w:tabs>
          <w:tab w:val="num" w:pos="0"/>
        </w:tabs>
      </w:pPr>
      <w:rPr>
        <w:rFonts w:ascii="Wingdings" w:hAnsi="Wingdings"/>
        <w:sz w:val="18"/>
      </w:rPr>
    </w:lvl>
    <w:lvl w:ilvl="8">
      <w:start w:val="1"/>
      <w:numFmt w:val="bullet"/>
      <w:suff w:val="nothing"/>
      <w:lvlText w:val=""/>
      <w:lvlJc w:val="left"/>
      <w:pPr>
        <w:tabs>
          <w:tab w:val="num" w:pos="0"/>
        </w:tabs>
      </w:pPr>
      <w:rPr>
        <w:rFonts w:ascii="Wingdings" w:hAnsi="Wingdings"/>
        <w:sz w:val="18"/>
      </w:rPr>
    </w:lvl>
  </w:abstractNum>
  <w:abstractNum w:abstractNumId="1" w15:restartNumberingAfterBreak="0">
    <w:nsid w:val="091F0F22"/>
    <w:multiLevelType w:val="hybridMultilevel"/>
    <w:tmpl w:val="67F0B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2335D"/>
    <w:multiLevelType w:val="hybridMultilevel"/>
    <w:tmpl w:val="7CF2B1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E5A18"/>
    <w:multiLevelType w:val="hybridMultilevel"/>
    <w:tmpl w:val="32D8F3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6085C27"/>
    <w:multiLevelType w:val="hybridMultilevel"/>
    <w:tmpl w:val="9014E35C"/>
    <w:lvl w:ilvl="0" w:tplc="F80477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723AF"/>
    <w:multiLevelType w:val="hybridMultilevel"/>
    <w:tmpl w:val="68F2665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7F24A0F"/>
    <w:multiLevelType w:val="hybridMultilevel"/>
    <w:tmpl w:val="D7F8BE6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1AA43CCD"/>
    <w:multiLevelType w:val="hybridMultilevel"/>
    <w:tmpl w:val="9F18E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F7C90"/>
    <w:multiLevelType w:val="hybridMultilevel"/>
    <w:tmpl w:val="C34EFED8"/>
    <w:lvl w:ilvl="0" w:tplc="BBDC6A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E15E7"/>
    <w:multiLevelType w:val="hybridMultilevel"/>
    <w:tmpl w:val="C8D08FC2"/>
    <w:lvl w:ilvl="0" w:tplc="90DE279E">
      <w:numFmt w:val="bullet"/>
      <w:lvlText w:val="•"/>
      <w:lvlJc w:val="left"/>
      <w:pPr>
        <w:ind w:left="1251" w:hanging="370"/>
      </w:pPr>
      <w:rPr>
        <w:rFonts w:ascii="Times New Roman" w:eastAsia="Times New Roman" w:hAnsi="Times New Roman" w:cs="Times New Roman" w:hint="default"/>
        <w:w w:val="94"/>
        <w:sz w:val="23"/>
        <w:szCs w:val="23"/>
        <w:lang w:val="pl-PL" w:eastAsia="en-US" w:bidi="ar-SA"/>
      </w:rPr>
    </w:lvl>
    <w:lvl w:ilvl="1" w:tplc="57FAABEC">
      <w:numFmt w:val="bullet"/>
      <w:lvlText w:val="•"/>
      <w:lvlJc w:val="left"/>
      <w:pPr>
        <w:ind w:left="2092" w:hanging="370"/>
      </w:pPr>
      <w:rPr>
        <w:rFonts w:hint="default"/>
        <w:lang w:val="pl-PL" w:eastAsia="en-US" w:bidi="ar-SA"/>
      </w:rPr>
    </w:lvl>
    <w:lvl w:ilvl="2" w:tplc="12E8BAF8">
      <w:numFmt w:val="bullet"/>
      <w:lvlText w:val="•"/>
      <w:lvlJc w:val="left"/>
      <w:pPr>
        <w:ind w:left="2924" w:hanging="370"/>
      </w:pPr>
      <w:rPr>
        <w:rFonts w:hint="default"/>
        <w:lang w:val="pl-PL" w:eastAsia="en-US" w:bidi="ar-SA"/>
      </w:rPr>
    </w:lvl>
    <w:lvl w:ilvl="3" w:tplc="6114D918">
      <w:numFmt w:val="bullet"/>
      <w:lvlText w:val="•"/>
      <w:lvlJc w:val="left"/>
      <w:pPr>
        <w:ind w:left="3756" w:hanging="370"/>
      </w:pPr>
      <w:rPr>
        <w:rFonts w:hint="default"/>
        <w:lang w:val="pl-PL" w:eastAsia="en-US" w:bidi="ar-SA"/>
      </w:rPr>
    </w:lvl>
    <w:lvl w:ilvl="4" w:tplc="2084AD0A">
      <w:numFmt w:val="bullet"/>
      <w:lvlText w:val="•"/>
      <w:lvlJc w:val="left"/>
      <w:pPr>
        <w:ind w:left="4588" w:hanging="370"/>
      </w:pPr>
      <w:rPr>
        <w:rFonts w:hint="default"/>
        <w:lang w:val="pl-PL" w:eastAsia="en-US" w:bidi="ar-SA"/>
      </w:rPr>
    </w:lvl>
    <w:lvl w:ilvl="5" w:tplc="CB5661B4">
      <w:numFmt w:val="bullet"/>
      <w:lvlText w:val="•"/>
      <w:lvlJc w:val="left"/>
      <w:pPr>
        <w:ind w:left="5420" w:hanging="370"/>
      </w:pPr>
      <w:rPr>
        <w:rFonts w:hint="default"/>
        <w:lang w:val="pl-PL" w:eastAsia="en-US" w:bidi="ar-SA"/>
      </w:rPr>
    </w:lvl>
    <w:lvl w:ilvl="6" w:tplc="9AB0CB14">
      <w:numFmt w:val="bullet"/>
      <w:lvlText w:val="•"/>
      <w:lvlJc w:val="left"/>
      <w:pPr>
        <w:ind w:left="6252" w:hanging="370"/>
      </w:pPr>
      <w:rPr>
        <w:rFonts w:hint="default"/>
        <w:lang w:val="pl-PL" w:eastAsia="en-US" w:bidi="ar-SA"/>
      </w:rPr>
    </w:lvl>
    <w:lvl w:ilvl="7" w:tplc="7470468A">
      <w:numFmt w:val="bullet"/>
      <w:lvlText w:val="•"/>
      <w:lvlJc w:val="left"/>
      <w:pPr>
        <w:ind w:left="7084" w:hanging="370"/>
      </w:pPr>
      <w:rPr>
        <w:rFonts w:hint="default"/>
        <w:lang w:val="pl-PL" w:eastAsia="en-US" w:bidi="ar-SA"/>
      </w:rPr>
    </w:lvl>
    <w:lvl w:ilvl="8" w:tplc="8758E52C">
      <w:numFmt w:val="bullet"/>
      <w:lvlText w:val="•"/>
      <w:lvlJc w:val="left"/>
      <w:pPr>
        <w:ind w:left="7916" w:hanging="370"/>
      </w:pPr>
      <w:rPr>
        <w:rFonts w:hint="default"/>
        <w:lang w:val="pl-PL" w:eastAsia="en-US" w:bidi="ar-SA"/>
      </w:rPr>
    </w:lvl>
  </w:abstractNum>
  <w:abstractNum w:abstractNumId="10" w15:restartNumberingAfterBreak="0">
    <w:nsid w:val="1E740507"/>
    <w:multiLevelType w:val="hybridMultilevel"/>
    <w:tmpl w:val="E04072A4"/>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8B79CB"/>
    <w:multiLevelType w:val="hybridMultilevel"/>
    <w:tmpl w:val="55D66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D4EBC"/>
    <w:multiLevelType w:val="hybridMultilevel"/>
    <w:tmpl w:val="7AC8A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5C0365"/>
    <w:multiLevelType w:val="hybridMultilevel"/>
    <w:tmpl w:val="C922C750"/>
    <w:lvl w:ilvl="0" w:tplc="4F26F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C21E9"/>
    <w:multiLevelType w:val="hybridMultilevel"/>
    <w:tmpl w:val="3B6C2C08"/>
    <w:lvl w:ilvl="0" w:tplc="B76ACD1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02FEF"/>
    <w:multiLevelType w:val="hybridMultilevel"/>
    <w:tmpl w:val="327AE3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8F7120F"/>
    <w:multiLevelType w:val="hybridMultilevel"/>
    <w:tmpl w:val="5844994E"/>
    <w:lvl w:ilvl="0" w:tplc="B61E0F98">
      <w:start w:val="1"/>
      <w:numFmt w:val="lowerLetter"/>
      <w:lvlText w:val="%1)"/>
      <w:lvlJc w:val="left"/>
      <w:pPr>
        <w:ind w:left="1125" w:hanging="360"/>
      </w:pPr>
      <w:rPr>
        <w:rFonts w:ascii="Times" w:eastAsia="Lucida Sans Unicode" w:hAnsi="Times" w:cs="Tahoma"/>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393F5D46"/>
    <w:multiLevelType w:val="hybridMultilevel"/>
    <w:tmpl w:val="19309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7281D"/>
    <w:multiLevelType w:val="hybridMultilevel"/>
    <w:tmpl w:val="658C2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A23BAD"/>
    <w:multiLevelType w:val="multilevel"/>
    <w:tmpl w:val="3A260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25616A"/>
    <w:multiLevelType w:val="hybridMultilevel"/>
    <w:tmpl w:val="EBC0C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E314D"/>
    <w:multiLevelType w:val="hybridMultilevel"/>
    <w:tmpl w:val="0D6A107A"/>
    <w:lvl w:ilvl="0" w:tplc="04150001">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hint="default"/>
      </w:rPr>
    </w:lvl>
    <w:lvl w:ilvl="3" w:tplc="04150001">
      <w:start w:val="1"/>
      <w:numFmt w:val="bullet"/>
      <w:lvlText w:val=""/>
      <w:lvlJc w:val="left"/>
      <w:pPr>
        <w:ind w:left="3448" w:hanging="360"/>
      </w:pPr>
      <w:rPr>
        <w:rFonts w:ascii="Symbol" w:hAnsi="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hint="default"/>
      </w:rPr>
    </w:lvl>
    <w:lvl w:ilvl="6" w:tplc="04150001">
      <w:start w:val="1"/>
      <w:numFmt w:val="bullet"/>
      <w:lvlText w:val=""/>
      <w:lvlJc w:val="left"/>
      <w:pPr>
        <w:ind w:left="5608" w:hanging="360"/>
      </w:pPr>
      <w:rPr>
        <w:rFonts w:ascii="Symbol" w:hAnsi="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hint="default"/>
      </w:rPr>
    </w:lvl>
  </w:abstractNum>
  <w:abstractNum w:abstractNumId="22" w15:restartNumberingAfterBreak="0">
    <w:nsid w:val="499116B6"/>
    <w:multiLevelType w:val="hybridMultilevel"/>
    <w:tmpl w:val="5F966678"/>
    <w:lvl w:ilvl="0" w:tplc="BC1CF5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43141F"/>
    <w:multiLevelType w:val="multilevel"/>
    <w:tmpl w:val="228EF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5C1B66"/>
    <w:multiLevelType w:val="hybridMultilevel"/>
    <w:tmpl w:val="84A891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1CB25B1"/>
    <w:multiLevelType w:val="hybridMultilevel"/>
    <w:tmpl w:val="70A271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4F57C4E"/>
    <w:multiLevelType w:val="hybridMultilevel"/>
    <w:tmpl w:val="999470DA"/>
    <w:lvl w:ilvl="0" w:tplc="04150001">
      <w:start w:val="1"/>
      <w:numFmt w:val="bullet"/>
      <w:lvlText w:val=""/>
      <w:lvlJc w:val="left"/>
      <w:pPr>
        <w:ind w:left="1896" w:hanging="360"/>
      </w:pPr>
      <w:rPr>
        <w:rFonts w:ascii="Symbol" w:hAnsi="Symbol" w:hint="default"/>
      </w:rPr>
    </w:lvl>
    <w:lvl w:ilvl="1" w:tplc="04150003" w:tentative="1">
      <w:start w:val="1"/>
      <w:numFmt w:val="bullet"/>
      <w:lvlText w:val="o"/>
      <w:lvlJc w:val="left"/>
      <w:pPr>
        <w:ind w:left="2616" w:hanging="360"/>
      </w:pPr>
      <w:rPr>
        <w:rFonts w:ascii="Courier New" w:hAnsi="Courier New" w:cs="Courier New" w:hint="default"/>
      </w:rPr>
    </w:lvl>
    <w:lvl w:ilvl="2" w:tplc="04150005" w:tentative="1">
      <w:start w:val="1"/>
      <w:numFmt w:val="bullet"/>
      <w:lvlText w:val=""/>
      <w:lvlJc w:val="left"/>
      <w:pPr>
        <w:ind w:left="3336" w:hanging="360"/>
      </w:pPr>
      <w:rPr>
        <w:rFonts w:ascii="Wingdings" w:hAnsi="Wingdings" w:hint="default"/>
      </w:rPr>
    </w:lvl>
    <w:lvl w:ilvl="3" w:tplc="04150001" w:tentative="1">
      <w:start w:val="1"/>
      <w:numFmt w:val="bullet"/>
      <w:lvlText w:val=""/>
      <w:lvlJc w:val="left"/>
      <w:pPr>
        <w:ind w:left="4056" w:hanging="360"/>
      </w:pPr>
      <w:rPr>
        <w:rFonts w:ascii="Symbol" w:hAnsi="Symbol" w:hint="default"/>
      </w:rPr>
    </w:lvl>
    <w:lvl w:ilvl="4" w:tplc="04150003" w:tentative="1">
      <w:start w:val="1"/>
      <w:numFmt w:val="bullet"/>
      <w:lvlText w:val="o"/>
      <w:lvlJc w:val="left"/>
      <w:pPr>
        <w:ind w:left="4776" w:hanging="360"/>
      </w:pPr>
      <w:rPr>
        <w:rFonts w:ascii="Courier New" w:hAnsi="Courier New" w:cs="Courier New" w:hint="default"/>
      </w:rPr>
    </w:lvl>
    <w:lvl w:ilvl="5" w:tplc="04150005" w:tentative="1">
      <w:start w:val="1"/>
      <w:numFmt w:val="bullet"/>
      <w:lvlText w:val=""/>
      <w:lvlJc w:val="left"/>
      <w:pPr>
        <w:ind w:left="5496" w:hanging="360"/>
      </w:pPr>
      <w:rPr>
        <w:rFonts w:ascii="Wingdings" w:hAnsi="Wingdings" w:hint="default"/>
      </w:rPr>
    </w:lvl>
    <w:lvl w:ilvl="6" w:tplc="04150001" w:tentative="1">
      <w:start w:val="1"/>
      <w:numFmt w:val="bullet"/>
      <w:lvlText w:val=""/>
      <w:lvlJc w:val="left"/>
      <w:pPr>
        <w:ind w:left="6216" w:hanging="360"/>
      </w:pPr>
      <w:rPr>
        <w:rFonts w:ascii="Symbol" w:hAnsi="Symbol" w:hint="default"/>
      </w:rPr>
    </w:lvl>
    <w:lvl w:ilvl="7" w:tplc="04150003" w:tentative="1">
      <w:start w:val="1"/>
      <w:numFmt w:val="bullet"/>
      <w:lvlText w:val="o"/>
      <w:lvlJc w:val="left"/>
      <w:pPr>
        <w:ind w:left="6936" w:hanging="360"/>
      </w:pPr>
      <w:rPr>
        <w:rFonts w:ascii="Courier New" w:hAnsi="Courier New" w:cs="Courier New" w:hint="default"/>
      </w:rPr>
    </w:lvl>
    <w:lvl w:ilvl="8" w:tplc="04150005" w:tentative="1">
      <w:start w:val="1"/>
      <w:numFmt w:val="bullet"/>
      <w:lvlText w:val=""/>
      <w:lvlJc w:val="left"/>
      <w:pPr>
        <w:ind w:left="7656" w:hanging="360"/>
      </w:pPr>
      <w:rPr>
        <w:rFonts w:ascii="Wingdings" w:hAnsi="Wingdings" w:hint="default"/>
      </w:rPr>
    </w:lvl>
  </w:abstractNum>
  <w:abstractNum w:abstractNumId="27" w15:restartNumberingAfterBreak="0">
    <w:nsid w:val="59240AB5"/>
    <w:multiLevelType w:val="hybridMultilevel"/>
    <w:tmpl w:val="684C8920"/>
    <w:lvl w:ilvl="0" w:tplc="34B0CFCA">
      <w:start w:val="1"/>
      <w:numFmt w:val="bullet"/>
      <w:lvlText w:val=""/>
      <w:lvlJc w:val="left"/>
      <w:pPr>
        <w:ind w:left="720" w:hanging="360"/>
      </w:pPr>
      <w:rPr>
        <w:rFonts w:ascii="Wingdings" w:hAnsi="Wingdings"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D46828"/>
    <w:multiLevelType w:val="hybridMultilevel"/>
    <w:tmpl w:val="3FAE4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2220C"/>
    <w:multiLevelType w:val="hybridMultilevel"/>
    <w:tmpl w:val="5B2C2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A93A88"/>
    <w:multiLevelType w:val="hybridMultilevel"/>
    <w:tmpl w:val="64349F4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64B548A3"/>
    <w:multiLevelType w:val="hybridMultilevel"/>
    <w:tmpl w:val="A1B40F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CA0068E"/>
    <w:multiLevelType w:val="hybridMultilevel"/>
    <w:tmpl w:val="4A24977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DE7783A"/>
    <w:multiLevelType w:val="hybridMultilevel"/>
    <w:tmpl w:val="5CACCE08"/>
    <w:lvl w:ilvl="0" w:tplc="17B2671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1AC1E68"/>
    <w:multiLevelType w:val="multilevel"/>
    <w:tmpl w:val="100871B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start w:val="6"/>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620CB"/>
    <w:multiLevelType w:val="hybridMultilevel"/>
    <w:tmpl w:val="7DC699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9191335"/>
    <w:multiLevelType w:val="hybridMultilevel"/>
    <w:tmpl w:val="30C8E592"/>
    <w:lvl w:ilvl="0" w:tplc="D27EB4A6">
      <w:start w:val="1"/>
      <w:numFmt w:val="decimal"/>
      <w:lvlText w:val="%1."/>
      <w:lvlJc w:val="left"/>
      <w:pPr>
        <w:ind w:left="552" w:hanging="366"/>
        <w:jc w:val="right"/>
      </w:pPr>
      <w:rPr>
        <w:rFonts w:hint="default"/>
        <w:b/>
        <w:bCs/>
        <w:i/>
        <w:iCs/>
        <w:w w:val="103"/>
        <w:lang w:val="pl-PL" w:eastAsia="en-US" w:bidi="ar-SA"/>
      </w:rPr>
    </w:lvl>
    <w:lvl w:ilvl="1" w:tplc="1F602C8A">
      <w:numFmt w:val="bullet"/>
      <w:lvlText w:val="•"/>
      <w:lvlJc w:val="left"/>
      <w:pPr>
        <w:ind w:left="1403" w:hanging="370"/>
      </w:pPr>
      <w:rPr>
        <w:rFonts w:hint="default"/>
        <w:w w:val="113"/>
        <w:lang w:val="pl-PL" w:eastAsia="en-US" w:bidi="ar-SA"/>
      </w:rPr>
    </w:lvl>
    <w:lvl w:ilvl="2" w:tplc="25EAC7F6">
      <w:numFmt w:val="bullet"/>
      <w:lvlText w:val="•"/>
      <w:lvlJc w:val="left"/>
      <w:pPr>
        <w:ind w:left="1400" w:hanging="370"/>
      </w:pPr>
      <w:rPr>
        <w:rFonts w:hint="default"/>
        <w:lang w:val="pl-PL" w:eastAsia="en-US" w:bidi="ar-SA"/>
      </w:rPr>
    </w:lvl>
    <w:lvl w:ilvl="3" w:tplc="9FFAE0AA">
      <w:numFmt w:val="bullet"/>
      <w:lvlText w:val="•"/>
      <w:lvlJc w:val="left"/>
      <w:pPr>
        <w:ind w:left="2422" w:hanging="370"/>
      </w:pPr>
      <w:rPr>
        <w:rFonts w:hint="default"/>
        <w:lang w:val="pl-PL" w:eastAsia="en-US" w:bidi="ar-SA"/>
      </w:rPr>
    </w:lvl>
    <w:lvl w:ilvl="4" w:tplc="64B282CA">
      <w:numFmt w:val="bullet"/>
      <w:lvlText w:val="•"/>
      <w:lvlJc w:val="left"/>
      <w:pPr>
        <w:ind w:left="3445" w:hanging="370"/>
      </w:pPr>
      <w:rPr>
        <w:rFonts w:hint="default"/>
        <w:lang w:val="pl-PL" w:eastAsia="en-US" w:bidi="ar-SA"/>
      </w:rPr>
    </w:lvl>
    <w:lvl w:ilvl="5" w:tplc="E130A86E">
      <w:numFmt w:val="bullet"/>
      <w:lvlText w:val="•"/>
      <w:lvlJc w:val="left"/>
      <w:pPr>
        <w:ind w:left="4467" w:hanging="370"/>
      </w:pPr>
      <w:rPr>
        <w:rFonts w:hint="default"/>
        <w:lang w:val="pl-PL" w:eastAsia="en-US" w:bidi="ar-SA"/>
      </w:rPr>
    </w:lvl>
    <w:lvl w:ilvl="6" w:tplc="F7AADBF6">
      <w:numFmt w:val="bullet"/>
      <w:lvlText w:val="•"/>
      <w:lvlJc w:val="left"/>
      <w:pPr>
        <w:ind w:left="5490" w:hanging="370"/>
      </w:pPr>
      <w:rPr>
        <w:rFonts w:hint="default"/>
        <w:lang w:val="pl-PL" w:eastAsia="en-US" w:bidi="ar-SA"/>
      </w:rPr>
    </w:lvl>
    <w:lvl w:ilvl="7" w:tplc="1CDEB9FC">
      <w:numFmt w:val="bullet"/>
      <w:lvlText w:val="•"/>
      <w:lvlJc w:val="left"/>
      <w:pPr>
        <w:ind w:left="6512" w:hanging="370"/>
      </w:pPr>
      <w:rPr>
        <w:rFonts w:hint="default"/>
        <w:lang w:val="pl-PL" w:eastAsia="en-US" w:bidi="ar-SA"/>
      </w:rPr>
    </w:lvl>
    <w:lvl w:ilvl="8" w:tplc="A29E3884">
      <w:numFmt w:val="bullet"/>
      <w:lvlText w:val="•"/>
      <w:lvlJc w:val="left"/>
      <w:pPr>
        <w:ind w:left="7535" w:hanging="370"/>
      </w:pPr>
      <w:rPr>
        <w:rFonts w:hint="default"/>
        <w:lang w:val="pl-PL" w:eastAsia="en-US" w:bidi="ar-SA"/>
      </w:rPr>
    </w:lvl>
  </w:abstractNum>
  <w:abstractNum w:abstractNumId="37" w15:restartNumberingAfterBreak="0">
    <w:nsid w:val="7B2F0333"/>
    <w:multiLevelType w:val="multilevel"/>
    <w:tmpl w:val="4AECA4F6"/>
    <w:lvl w:ilvl="0">
      <w:start w:val="1"/>
      <w:numFmt w:val="decimal"/>
      <w:lvlText w:val="%1."/>
      <w:lvlJc w:val="left"/>
      <w:pPr>
        <w:ind w:left="720" w:hanging="360"/>
      </w:pPr>
      <w:rPr>
        <w:rFonts w:ascii="Times New Roman" w:eastAsia="Arial" w:hAnsi="Times New Roman" w:cs="Times New Roman" w:hint="default"/>
        <w:b w:val="0"/>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755595733">
    <w:abstractNumId w:val="14"/>
  </w:num>
  <w:num w:numId="2" w16cid:durableId="928076901">
    <w:abstractNumId w:val="16"/>
  </w:num>
  <w:num w:numId="3" w16cid:durableId="1935091461">
    <w:abstractNumId w:val="22"/>
  </w:num>
  <w:num w:numId="4" w16cid:durableId="487476043">
    <w:abstractNumId w:val="27"/>
  </w:num>
  <w:num w:numId="5" w16cid:durableId="852693851">
    <w:abstractNumId w:val="4"/>
  </w:num>
  <w:num w:numId="6" w16cid:durableId="867066358">
    <w:abstractNumId w:val="31"/>
  </w:num>
  <w:num w:numId="7" w16cid:durableId="1790197196">
    <w:abstractNumId w:val="20"/>
  </w:num>
  <w:num w:numId="8" w16cid:durableId="2114784987">
    <w:abstractNumId w:val="25"/>
  </w:num>
  <w:num w:numId="9" w16cid:durableId="262954242">
    <w:abstractNumId w:val="18"/>
  </w:num>
  <w:num w:numId="10" w16cid:durableId="1785727630">
    <w:abstractNumId w:val="6"/>
  </w:num>
  <w:num w:numId="11" w16cid:durableId="264121537">
    <w:abstractNumId w:val="35"/>
  </w:num>
  <w:num w:numId="12" w16cid:durableId="318778180">
    <w:abstractNumId w:val="26"/>
  </w:num>
  <w:num w:numId="13" w16cid:durableId="173568120">
    <w:abstractNumId w:val="32"/>
  </w:num>
  <w:num w:numId="14" w16cid:durableId="2043289000">
    <w:abstractNumId w:val="2"/>
  </w:num>
  <w:num w:numId="15" w16cid:durableId="1783114835">
    <w:abstractNumId w:val="30"/>
  </w:num>
  <w:num w:numId="16" w16cid:durableId="672608784">
    <w:abstractNumId w:val="21"/>
  </w:num>
  <w:num w:numId="17" w16cid:durableId="1149664736">
    <w:abstractNumId w:val="11"/>
  </w:num>
  <w:num w:numId="18" w16cid:durableId="1404067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766678">
    <w:abstractNumId w:val="33"/>
  </w:num>
  <w:num w:numId="20" w16cid:durableId="405883760">
    <w:abstractNumId w:val="29"/>
  </w:num>
  <w:num w:numId="21" w16cid:durableId="1262372756">
    <w:abstractNumId w:val="2"/>
  </w:num>
  <w:num w:numId="22" w16cid:durableId="778140866">
    <w:abstractNumId w:val="7"/>
  </w:num>
  <w:num w:numId="23" w16cid:durableId="1958639364">
    <w:abstractNumId w:val="0"/>
  </w:num>
  <w:num w:numId="24" w16cid:durableId="635988811">
    <w:abstractNumId w:val="1"/>
  </w:num>
  <w:num w:numId="25" w16cid:durableId="1869373721">
    <w:abstractNumId w:val="12"/>
  </w:num>
  <w:num w:numId="26" w16cid:durableId="1409159054">
    <w:abstractNumId w:val="34"/>
  </w:num>
  <w:num w:numId="27" w16cid:durableId="1662614901">
    <w:abstractNumId w:val="8"/>
  </w:num>
  <w:num w:numId="28" w16cid:durableId="911309020">
    <w:abstractNumId w:val="13"/>
  </w:num>
  <w:num w:numId="29" w16cid:durableId="1827934320">
    <w:abstractNumId w:val="28"/>
  </w:num>
  <w:num w:numId="30" w16cid:durableId="15876852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9185071">
    <w:abstractNumId w:val="24"/>
  </w:num>
  <w:num w:numId="32" w16cid:durableId="1161507158">
    <w:abstractNumId w:val="17"/>
  </w:num>
  <w:num w:numId="33" w16cid:durableId="2112891462">
    <w:abstractNumId w:val="27"/>
  </w:num>
  <w:num w:numId="34" w16cid:durableId="19796773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49587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1070234">
    <w:abstractNumId w:val="19"/>
  </w:num>
  <w:num w:numId="37" w16cid:durableId="58021070">
    <w:abstractNumId w:val="9"/>
  </w:num>
  <w:num w:numId="38" w16cid:durableId="461121794">
    <w:abstractNumId w:val="36"/>
  </w:num>
  <w:num w:numId="39" w16cid:durableId="1922442314">
    <w:abstractNumId w:val="15"/>
  </w:num>
  <w:num w:numId="40" w16cid:durableId="485829911">
    <w:abstractNumId w:val="5"/>
  </w:num>
  <w:num w:numId="41" w16cid:durableId="479661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11"/>
    <w:rsid w:val="00097EFD"/>
    <w:rsid w:val="001017C9"/>
    <w:rsid w:val="0016676B"/>
    <w:rsid w:val="00191B7B"/>
    <w:rsid w:val="001A7562"/>
    <w:rsid w:val="001C5911"/>
    <w:rsid w:val="002E3144"/>
    <w:rsid w:val="0035090B"/>
    <w:rsid w:val="003636BC"/>
    <w:rsid w:val="004A3676"/>
    <w:rsid w:val="00510DAD"/>
    <w:rsid w:val="00533BE7"/>
    <w:rsid w:val="005678FD"/>
    <w:rsid w:val="005760E7"/>
    <w:rsid w:val="005D3508"/>
    <w:rsid w:val="006925EE"/>
    <w:rsid w:val="006969FA"/>
    <w:rsid w:val="006E4F3C"/>
    <w:rsid w:val="0071548B"/>
    <w:rsid w:val="00797645"/>
    <w:rsid w:val="007D0FA1"/>
    <w:rsid w:val="008702F1"/>
    <w:rsid w:val="00884611"/>
    <w:rsid w:val="008922C4"/>
    <w:rsid w:val="008935A9"/>
    <w:rsid w:val="008C614E"/>
    <w:rsid w:val="00953E91"/>
    <w:rsid w:val="009564C1"/>
    <w:rsid w:val="009C5468"/>
    <w:rsid w:val="009C6677"/>
    <w:rsid w:val="00A066FA"/>
    <w:rsid w:val="00AB1A67"/>
    <w:rsid w:val="00C23E92"/>
    <w:rsid w:val="00D7200E"/>
    <w:rsid w:val="00DA26C3"/>
    <w:rsid w:val="00DD5986"/>
    <w:rsid w:val="00DE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CA65"/>
  <w15:chartTrackingRefBased/>
  <w15:docId w15:val="{220AB964-F6DD-4B74-9B9F-776FA12F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611"/>
    <w:pPr>
      <w:spacing w:line="256" w:lineRule="auto"/>
    </w:pPr>
    <w:rPr>
      <w:kern w:val="0"/>
      <w14:ligatures w14:val="none"/>
    </w:rPr>
  </w:style>
  <w:style w:type="paragraph" w:styleId="Nagwek1">
    <w:name w:val="heading 1"/>
    <w:basedOn w:val="Normalny"/>
    <w:next w:val="Normalny"/>
    <w:link w:val="Nagwek1Znak"/>
    <w:uiPriority w:val="9"/>
    <w:qFormat/>
    <w:rsid w:val="00884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84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8461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8461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8461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846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46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46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46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461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8461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8461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8461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8461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846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46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46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4611"/>
    <w:rPr>
      <w:rFonts w:eastAsiaTheme="majorEastAsia" w:cstheme="majorBidi"/>
      <w:color w:val="272727" w:themeColor="text1" w:themeTint="D8"/>
    </w:rPr>
  </w:style>
  <w:style w:type="paragraph" w:styleId="Tytu">
    <w:name w:val="Title"/>
    <w:basedOn w:val="Normalny"/>
    <w:next w:val="Normalny"/>
    <w:link w:val="TytuZnak"/>
    <w:uiPriority w:val="10"/>
    <w:qFormat/>
    <w:rsid w:val="0088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46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46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46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4611"/>
    <w:pPr>
      <w:spacing w:before="160"/>
      <w:jc w:val="center"/>
    </w:pPr>
    <w:rPr>
      <w:i/>
      <w:iCs/>
      <w:color w:val="404040" w:themeColor="text1" w:themeTint="BF"/>
    </w:rPr>
  </w:style>
  <w:style w:type="character" w:customStyle="1" w:styleId="CytatZnak">
    <w:name w:val="Cytat Znak"/>
    <w:basedOn w:val="Domylnaczcionkaakapitu"/>
    <w:link w:val="Cytat"/>
    <w:uiPriority w:val="29"/>
    <w:rsid w:val="00884611"/>
    <w:rPr>
      <w:i/>
      <w:iCs/>
      <w:color w:val="404040" w:themeColor="text1" w:themeTint="BF"/>
    </w:rPr>
  </w:style>
  <w:style w:type="paragraph" w:styleId="Akapitzlist">
    <w:name w:val="List Paragraph"/>
    <w:basedOn w:val="Normalny"/>
    <w:link w:val="AkapitzlistZnak"/>
    <w:uiPriority w:val="34"/>
    <w:qFormat/>
    <w:rsid w:val="00884611"/>
    <w:pPr>
      <w:ind w:left="720"/>
      <w:contextualSpacing/>
    </w:pPr>
  </w:style>
  <w:style w:type="character" w:styleId="Wyrnienieintensywne">
    <w:name w:val="Intense Emphasis"/>
    <w:basedOn w:val="Domylnaczcionkaakapitu"/>
    <w:uiPriority w:val="21"/>
    <w:qFormat/>
    <w:rsid w:val="00884611"/>
    <w:rPr>
      <w:i/>
      <w:iCs/>
      <w:color w:val="0F4761" w:themeColor="accent1" w:themeShade="BF"/>
    </w:rPr>
  </w:style>
  <w:style w:type="paragraph" w:styleId="Cytatintensywny">
    <w:name w:val="Intense Quote"/>
    <w:basedOn w:val="Normalny"/>
    <w:next w:val="Normalny"/>
    <w:link w:val="CytatintensywnyZnak"/>
    <w:uiPriority w:val="30"/>
    <w:qFormat/>
    <w:rsid w:val="00884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84611"/>
    <w:rPr>
      <w:i/>
      <w:iCs/>
      <w:color w:val="0F4761" w:themeColor="accent1" w:themeShade="BF"/>
    </w:rPr>
  </w:style>
  <w:style w:type="character" w:styleId="Odwoanieintensywne">
    <w:name w:val="Intense Reference"/>
    <w:basedOn w:val="Domylnaczcionkaakapitu"/>
    <w:uiPriority w:val="32"/>
    <w:qFormat/>
    <w:rsid w:val="00884611"/>
    <w:rPr>
      <w:b/>
      <w:bCs/>
      <w:smallCaps/>
      <w:color w:val="0F4761" w:themeColor="accent1" w:themeShade="BF"/>
      <w:spacing w:val="5"/>
    </w:rPr>
  </w:style>
  <w:style w:type="numbering" w:customStyle="1" w:styleId="Bezlisty1">
    <w:name w:val="Bez listy1"/>
    <w:next w:val="Bezlisty"/>
    <w:uiPriority w:val="99"/>
    <w:semiHidden/>
    <w:unhideWhenUsed/>
    <w:rsid w:val="00884611"/>
  </w:style>
  <w:style w:type="character" w:customStyle="1" w:styleId="Absatz-Standardschriftart">
    <w:name w:val="Absatz-Standardschriftart"/>
    <w:rsid w:val="00884611"/>
  </w:style>
  <w:style w:type="character" w:customStyle="1" w:styleId="WW-Absatz-Standardschriftart">
    <w:name w:val="WW-Absatz-Standardschriftart"/>
    <w:rsid w:val="00884611"/>
  </w:style>
  <w:style w:type="character" w:customStyle="1" w:styleId="WW-Absatz-Standardschriftart1">
    <w:name w:val="WW-Absatz-Standardschriftart1"/>
    <w:rsid w:val="00884611"/>
  </w:style>
  <w:style w:type="character" w:customStyle="1" w:styleId="WW8Num10z0">
    <w:name w:val="WW8Num10z0"/>
    <w:rsid w:val="00884611"/>
    <w:rPr>
      <w:rFonts w:ascii="Symbol" w:hAnsi="Symbol" w:cs="StarSymbol"/>
      <w:sz w:val="18"/>
      <w:szCs w:val="18"/>
    </w:rPr>
  </w:style>
  <w:style w:type="character" w:customStyle="1" w:styleId="WW-Absatz-Standardschriftart11">
    <w:name w:val="WW-Absatz-Standardschriftart11"/>
    <w:rsid w:val="00884611"/>
  </w:style>
  <w:style w:type="character" w:customStyle="1" w:styleId="Znakinumeracji">
    <w:name w:val="Znaki numeracji"/>
    <w:rsid w:val="00884611"/>
  </w:style>
  <w:style w:type="character" w:customStyle="1" w:styleId="Symbolewypunktowania">
    <w:name w:val="Symbole wypunktowania"/>
    <w:rsid w:val="00884611"/>
    <w:rPr>
      <w:rFonts w:ascii="StarSymbol" w:eastAsia="StarSymbol" w:hAnsi="StarSymbol" w:cs="StarSymbol"/>
      <w:sz w:val="18"/>
      <w:szCs w:val="18"/>
    </w:rPr>
  </w:style>
  <w:style w:type="character" w:customStyle="1" w:styleId="WWCharLFO1LVL1">
    <w:name w:val="WW_CharLFO1LVL1"/>
    <w:rsid w:val="00884611"/>
    <w:rPr>
      <w:rFonts w:ascii="StarSymbol" w:eastAsia="StarSymbol" w:hAnsi="StarSymbol" w:cs="StarSymbol"/>
      <w:sz w:val="18"/>
      <w:szCs w:val="18"/>
    </w:rPr>
  </w:style>
  <w:style w:type="character" w:customStyle="1" w:styleId="WWCharLFO1LVL2">
    <w:name w:val="WW_CharLFO1LVL2"/>
    <w:rsid w:val="00884611"/>
    <w:rPr>
      <w:rFonts w:ascii="StarSymbol" w:eastAsia="StarSymbol" w:hAnsi="StarSymbol" w:cs="StarSymbol"/>
      <w:sz w:val="18"/>
      <w:szCs w:val="18"/>
    </w:rPr>
  </w:style>
  <w:style w:type="character" w:customStyle="1" w:styleId="WWCharLFO1LVL3">
    <w:name w:val="WW_CharLFO1LVL3"/>
    <w:rsid w:val="00884611"/>
    <w:rPr>
      <w:rFonts w:ascii="StarSymbol" w:eastAsia="StarSymbol" w:hAnsi="StarSymbol" w:cs="StarSymbol"/>
      <w:sz w:val="18"/>
      <w:szCs w:val="18"/>
    </w:rPr>
  </w:style>
  <w:style w:type="character" w:customStyle="1" w:styleId="WWCharLFO1LVL4">
    <w:name w:val="WW_CharLFO1LVL4"/>
    <w:rsid w:val="00884611"/>
    <w:rPr>
      <w:rFonts w:ascii="StarSymbol" w:eastAsia="StarSymbol" w:hAnsi="StarSymbol" w:cs="StarSymbol"/>
      <w:sz w:val="18"/>
      <w:szCs w:val="18"/>
    </w:rPr>
  </w:style>
  <w:style w:type="character" w:customStyle="1" w:styleId="WWCharLFO1LVL5">
    <w:name w:val="WW_CharLFO1LVL5"/>
    <w:rsid w:val="00884611"/>
    <w:rPr>
      <w:rFonts w:ascii="StarSymbol" w:eastAsia="StarSymbol" w:hAnsi="StarSymbol" w:cs="StarSymbol"/>
      <w:sz w:val="18"/>
      <w:szCs w:val="18"/>
    </w:rPr>
  </w:style>
  <w:style w:type="character" w:customStyle="1" w:styleId="WWCharLFO1LVL6">
    <w:name w:val="WW_CharLFO1LVL6"/>
    <w:rsid w:val="00884611"/>
    <w:rPr>
      <w:rFonts w:ascii="StarSymbol" w:eastAsia="StarSymbol" w:hAnsi="StarSymbol" w:cs="StarSymbol"/>
      <w:sz w:val="18"/>
      <w:szCs w:val="18"/>
    </w:rPr>
  </w:style>
  <w:style w:type="character" w:customStyle="1" w:styleId="WWCharLFO1LVL7">
    <w:name w:val="WW_CharLFO1LVL7"/>
    <w:rsid w:val="00884611"/>
    <w:rPr>
      <w:rFonts w:ascii="StarSymbol" w:eastAsia="StarSymbol" w:hAnsi="StarSymbol" w:cs="StarSymbol"/>
      <w:sz w:val="18"/>
      <w:szCs w:val="18"/>
    </w:rPr>
  </w:style>
  <w:style w:type="character" w:customStyle="1" w:styleId="WWCharLFO1LVL8">
    <w:name w:val="WW_CharLFO1LVL8"/>
    <w:rsid w:val="00884611"/>
    <w:rPr>
      <w:rFonts w:ascii="StarSymbol" w:eastAsia="StarSymbol" w:hAnsi="StarSymbol" w:cs="StarSymbol"/>
      <w:sz w:val="18"/>
      <w:szCs w:val="18"/>
    </w:rPr>
  </w:style>
  <w:style w:type="character" w:customStyle="1" w:styleId="WWCharLFO1LVL9">
    <w:name w:val="WW_CharLFO1LVL9"/>
    <w:rsid w:val="00884611"/>
    <w:rPr>
      <w:rFonts w:ascii="StarSymbol" w:eastAsia="StarSymbol" w:hAnsi="StarSymbol" w:cs="StarSymbol"/>
      <w:sz w:val="18"/>
      <w:szCs w:val="18"/>
    </w:rPr>
  </w:style>
  <w:style w:type="character" w:customStyle="1" w:styleId="Znakiprzypiswdolnych">
    <w:name w:val="Znaki przypisów dolnych"/>
    <w:rsid w:val="00884611"/>
  </w:style>
  <w:style w:type="character" w:styleId="Odwoanieprzypisudolnego">
    <w:name w:val="footnote reference"/>
    <w:semiHidden/>
    <w:rsid w:val="00884611"/>
    <w:rPr>
      <w:vertAlign w:val="superscript"/>
    </w:rPr>
  </w:style>
  <w:style w:type="character" w:customStyle="1" w:styleId="Znakiprzypiswkocowych">
    <w:name w:val="Znaki przypisów końcowych"/>
    <w:rsid w:val="00884611"/>
    <w:rPr>
      <w:vertAlign w:val="superscript"/>
    </w:rPr>
  </w:style>
  <w:style w:type="character" w:customStyle="1" w:styleId="WW-Znakiprzypiswkocowych">
    <w:name w:val="WW-Znaki przypisów końcowych"/>
    <w:rsid w:val="00884611"/>
  </w:style>
  <w:style w:type="character" w:styleId="Odwoanieprzypisukocowego">
    <w:name w:val="endnote reference"/>
    <w:semiHidden/>
    <w:rsid w:val="00884611"/>
    <w:rPr>
      <w:vertAlign w:val="superscript"/>
    </w:rPr>
  </w:style>
  <w:style w:type="paragraph" w:styleId="Nagwek">
    <w:name w:val="header"/>
    <w:basedOn w:val="Normalny"/>
    <w:next w:val="Tekstpodstawowy"/>
    <w:link w:val="NagwekZnak"/>
    <w:rsid w:val="00884611"/>
    <w:pPr>
      <w:keepNext/>
      <w:widowControl w:val="0"/>
      <w:suppressAutoHyphens/>
      <w:spacing w:before="240" w:after="120" w:line="100" w:lineRule="atLeast"/>
      <w:textAlignment w:val="baseline"/>
    </w:pPr>
    <w:rPr>
      <w:rFonts w:ascii="Arial" w:eastAsia="MS Mincho" w:hAnsi="Arial" w:cs="Tahoma"/>
      <w:color w:val="000000"/>
      <w:kern w:val="1"/>
      <w:sz w:val="28"/>
      <w:szCs w:val="28"/>
      <w:lang w:eastAsia="ar-SA"/>
    </w:rPr>
  </w:style>
  <w:style w:type="character" w:customStyle="1" w:styleId="NagwekZnak">
    <w:name w:val="Nagłówek Znak"/>
    <w:basedOn w:val="Domylnaczcionkaakapitu"/>
    <w:link w:val="Nagwek"/>
    <w:rsid w:val="00884611"/>
    <w:rPr>
      <w:rFonts w:ascii="Arial" w:eastAsia="MS Mincho" w:hAnsi="Arial" w:cs="Tahoma"/>
      <w:color w:val="000000"/>
      <w:kern w:val="1"/>
      <w:sz w:val="28"/>
      <w:szCs w:val="28"/>
      <w:lang w:eastAsia="ar-SA"/>
      <w14:ligatures w14:val="none"/>
    </w:rPr>
  </w:style>
  <w:style w:type="paragraph" w:styleId="Tekstpodstawowy">
    <w:name w:val="Body Text"/>
    <w:basedOn w:val="Normalny"/>
    <w:link w:val="TekstpodstawowyZnak"/>
    <w:semiHidden/>
    <w:rsid w:val="00884611"/>
    <w:pPr>
      <w:widowControl w:val="0"/>
      <w:suppressAutoHyphens/>
      <w:spacing w:after="283" w:line="100" w:lineRule="atLeast"/>
      <w:textAlignment w:val="baseline"/>
    </w:pPr>
    <w:rPr>
      <w:rFonts w:ascii="Times New Roman" w:eastAsia="Lucida Sans Unicode" w:hAnsi="Times New Roman" w:cs="Times New Roman"/>
      <w:color w:val="000000"/>
      <w:kern w:val="1"/>
      <w:sz w:val="24"/>
      <w:szCs w:val="24"/>
      <w:lang w:val="x-none" w:eastAsia="ar-SA"/>
    </w:rPr>
  </w:style>
  <w:style w:type="character" w:customStyle="1" w:styleId="TekstpodstawowyZnak">
    <w:name w:val="Tekst podstawowy Znak"/>
    <w:basedOn w:val="Domylnaczcionkaakapitu"/>
    <w:link w:val="Tekstpodstawowy"/>
    <w:semiHidden/>
    <w:rsid w:val="00884611"/>
    <w:rPr>
      <w:rFonts w:ascii="Times New Roman" w:eastAsia="Lucida Sans Unicode" w:hAnsi="Times New Roman" w:cs="Times New Roman"/>
      <w:color w:val="000000"/>
      <w:kern w:val="1"/>
      <w:sz w:val="24"/>
      <w:szCs w:val="24"/>
      <w:lang w:val="x-none" w:eastAsia="ar-SA"/>
      <w14:ligatures w14:val="none"/>
    </w:rPr>
  </w:style>
  <w:style w:type="paragraph" w:styleId="Lista">
    <w:name w:val="List"/>
    <w:basedOn w:val="Tekstpodstawowy"/>
    <w:semiHidden/>
    <w:rsid w:val="00884611"/>
    <w:rPr>
      <w:rFonts w:cs="Tahoma"/>
    </w:rPr>
  </w:style>
  <w:style w:type="paragraph" w:styleId="Podpis">
    <w:name w:val="Signature"/>
    <w:basedOn w:val="Normalny"/>
    <w:link w:val="PodpisZnak"/>
    <w:semiHidden/>
    <w:rsid w:val="00884611"/>
    <w:pPr>
      <w:widowControl w:val="0"/>
      <w:suppressLineNumbers/>
      <w:suppressAutoHyphens/>
      <w:spacing w:before="120" w:after="120" w:line="100" w:lineRule="atLeast"/>
      <w:textAlignment w:val="baseline"/>
    </w:pPr>
    <w:rPr>
      <w:rFonts w:ascii="Times New Roman" w:eastAsia="Lucida Sans Unicode" w:hAnsi="Times New Roman" w:cs="Tahoma"/>
      <w:i/>
      <w:iCs/>
      <w:color w:val="000000"/>
      <w:kern w:val="1"/>
      <w:sz w:val="24"/>
      <w:szCs w:val="24"/>
      <w:lang w:eastAsia="ar-SA"/>
    </w:rPr>
  </w:style>
  <w:style w:type="character" w:customStyle="1" w:styleId="PodpisZnak">
    <w:name w:val="Podpis Znak"/>
    <w:basedOn w:val="Domylnaczcionkaakapitu"/>
    <w:link w:val="Podpis"/>
    <w:semiHidden/>
    <w:rsid w:val="00884611"/>
    <w:rPr>
      <w:rFonts w:ascii="Times New Roman" w:eastAsia="Lucida Sans Unicode" w:hAnsi="Times New Roman" w:cs="Tahoma"/>
      <w:i/>
      <w:iCs/>
      <w:color w:val="000000"/>
      <w:kern w:val="1"/>
      <w:sz w:val="24"/>
      <w:szCs w:val="24"/>
      <w:lang w:eastAsia="ar-SA"/>
      <w14:ligatures w14:val="none"/>
    </w:rPr>
  </w:style>
  <w:style w:type="paragraph" w:customStyle="1" w:styleId="Indeks">
    <w:name w:val="Indeks"/>
    <w:basedOn w:val="Normalny"/>
    <w:rsid w:val="00884611"/>
    <w:pPr>
      <w:widowControl w:val="0"/>
      <w:suppressLineNumbers/>
      <w:suppressAutoHyphens/>
      <w:spacing w:after="0" w:line="100" w:lineRule="atLeast"/>
      <w:textAlignment w:val="baseline"/>
    </w:pPr>
    <w:rPr>
      <w:rFonts w:ascii="Times New Roman" w:eastAsia="Lucida Sans Unicode" w:hAnsi="Times New Roman" w:cs="Tahoma"/>
      <w:color w:val="000000"/>
      <w:kern w:val="1"/>
      <w:sz w:val="24"/>
      <w:szCs w:val="24"/>
      <w:lang w:eastAsia="ar-SA"/>
    </w:rPr>
  </w:style>
  <w:style w:type="paragraph" w:customStyle="1" w:styleId="Zawartotabeli">
    <w:name w:val="Zawartość tabeli"/>
    <w:basedOn w:val="Normalny"/>
    <w:rsid w:val="00884611"/>
    <w:pPr>
      <w:widowControl w:val="0"/>
      <w:suppressLineNumbers/>
      <w:suppressAutoHyphens/>
      <w:spacing w:after="0" w:line="100" w:lineRule="atLeast"/>
      <w:textAlignment w:val="baseline"/>
    </w:pPr>
    <w:rPr>
      <w:rFonts w:ascii="Times New Roman" w:eastAsia="Lucida Sans Unicode" w:hAnsi="Times New Roman" w:cs="Tahoma"/>
      <w:color w:val="000000"/>
      <w:kern w:val="1"/>
      <w:sz w:val="24"/>
      <w:szCs w:val="24"/>
      <w:lang w:eastAsia="ar-SA"/>
    </w:rPr>
  </w:style>
  <w:style w:type="paragraph" w:customStyle="1" w:styleId="Nagwektabeli">
    <w:name w:val="Nagłówek tabeli"/>
    <w:basedOn w:val="Zawartotabeli"/>
    <w:rsid w:val="00884611"/>
    <w:pPr>
      <w:jc w:val="center"/>
    </w:pPr>
    <w:rPr>
      <w:b/>
      <w:bCs/>
    </w:rPr>
  </w:style>
  <w:style w:type="paragraph" w:customStyle="1" w:styleId="Liniapozioma">
    <w:name w:val="Linia pozioma"/>
    <w:basedOn w:val="Normalny"/>
    <w:next w:val="Tekstpodstawowy"/>
    <w:rsid w:val="00884611"/>
    <w:pPr>
      <w:widowControl w:val="0"/>
      <w:suppressLineNumbers/>
      <w:suppressAutoHyphens/>
      <w:spacing w:after="283" w:line="100" w:lineRule="atLeast"/>
      <w:textAlignment w:val="baseline"/>
    </w:pPr>
    <w:rPr>
      <w:rFonts w:ascii="Times New Roman" w:eastAsia="Lucida Sans Unicode" w:hAnsi="Times New Roman" w:cs="Tahoma"/>
      <w:color w:val="000000"/>
      <w:kern w:val="1"/>
      <w:sz w:val="12"/>
      <w:szCs w:val="12"/>
      <w:lang w:eastAsia="ar-SA"/>
    </w:rPr>
  </w:style>
  <w:style w:type="paragraph" w:styleId="Tekstprzypisudolnego">
    <w:name w:val="footnote text"/>
    <w:basedOn w:val="Normalny"/>
    <w:link w:val="TekstprzypisudolnegoZnak"/>
    <w:semiHidden/>
    <w:rsid w:val="00884611"/>
    <w:pPr>
      <w:widowControl w:val="0"/>
      <w:suppressLineNumbers/>
      <w:suppressAutoHyphens/>
      <w:spacing w:after="0" w:line="100" w:lineRule="atLeast"/>
      <w:ind w:left="283" w:hanging="283"/>
      <w:textAlignment w:val="baseline"/>
    </w:pPr>
    <w:rPr>
      <w:rFonts w:ascii="Times New Roman" w:eastAsia="Lucida Sans Unicode" w:hAnsi="Times New Roman" w:cs="Tahoma"/>
      <w:color w:val="000000"/>
      <w:kern w:val="1"/>
      <w:sz w:val="20"/>
      <w:szCs w:val="20"/>
      <w:lang w:eastAsia="ar-SA"/>
    </w:rPr>
  </w:style>
  <w:style w:type="character" w:customStyle="1" w:styleId="TekstprzypisudolnegoZnak">
    <w:name w:val="Tekst przypisu dolnego Znak"/>
    <w:basedOn w:val="Domylnaczcionkaakapitu"/>
    <w:link w:val="Tekstprzypisudolnego"/>
    <w:semiHidden/>
    <w:rsid w:val="00884611"/>
    <w:rPr>
      <w:rFonts w:ascii="Times New Roman" w:eastAsia="Lucida Sans Unicode" w:hAnsi="Times New Roman" w:cs="Tahoma"/>
      <w:color w:val="000000"/>
      <w:kern w:val="1"/>
      <w:sz w:val="20"/>
      <w:szCs w:val="20"/>
      <w:lang w:eastAsia="ar-SA"/>
      <w14:ligatures w14:val="none"/>
    </w:rPr>
  </w:style>
  <w:style w:type="paragraph" w:styleId="Tekstpodstawowy2">
    <w:name w:val="Body Text 2"/>
    <w:basedOn w:val="Normalny"/>
    <w:link w:val="Tekstpodstawowy2Znak"/>
    <w:semiHidden/>
    <w:rsid w:val="00884611"/>
    <w:pPr>
      <w:widowControl w:val="0"/>
      <w:suppressAutoHyphens/>
      <w:snapToGrid w:val="0"/>
      <w:spacing w:after="0" w:line="100" w:lineRule="atLeast"/>
      <w:jc w:val="center"/>
      <w:textAlignment w:val="baseline"/>
    </w:pPr>
    <w:rPr>
      <w:rFonts w:ascii="Times New Roman" w:eastAsia="Lucida Sans Unicode" w:hAnsi="Times New Roman" w:cs="Tahoma"/>
      <w:kern w:val="1"/>
      <w:sz w:val="24"/>
      <w:szCs w:val="24"/>
      <w:lang w:eastAsia="ar-SA"/>
    </w:rPr>
  </w:style>
  <w:style w:type="character" w:customStyle="1" w:styleId="Tekstpodstawowy2Znak">
    <w:name w:val="Tekst podstawowy 2 Znak"/>
    <w:basedOn w:val="Domylnaczcionkaakapitu"/>
    <w:link w:val="Tekstpodstawowy2"/>
    <w:semiHidden/>
    <w:rsid w:val="00884611"/>
    <w:rPr>
      <w:rFonts w:ascii="Times New Roman" w:eastAsia="Lucida Sans Unicode" w:hAnsi="Times New Roman" w:cs="Tahoma"/>
      <w:kern w:val="1"/>
      <w:sz w:val="24"/>
      <w:szCs w:val="24"/>
      <w:lang w:eastAsia="ar-SA"/>
      <w14:ligatures w14:val="none"/>
    </w:rPr>
  </w:style>
  <w:style w:type="paragraph" w:styleId="Tekstpodstawowy3">
    <w:name w:val="Body Text 3"/>
    <w:basedOn w:val="Normalny"/>
    <w:link w:val="Tekstpodstawowy3Znak"/>
    <w:semiHidden/>
    <w:rsid w:val="00884611"/>
    <w:pPr>
      <w:widowControl w:val="0"/>
      <w:suppressAutoHyphens/>
      <w:spacing w:after="0" w:line="100" w:lineRule="atLeast"/>
      <w:jc w:val="both"/>
      <w:textAlignment w:val="baseline"/>
    </w:pPr>
    <w:rPr>
      <w:rFonts w:ascii="Times New Roman" w:eastAsia="Lucida Sans Unicode" w:hAnsi="Times New Roman" w:cs="Tahoma"/>
      <w:color w:val="000000"/>
      <w:kern w:val="1"/>
      <w:sz w:val="24"/>
      <w:szCs w:val="24"/>
      <w:lang w:eastAsia="ar-SA"/>
    </w:rPr>
  </w:style>
  <w:style w:type="character" w:customStyle="1" w:styleId="Tekstpodstawowy3Znak">
    <w:name w:val="Tekst podstawowy 3 Znak"/>
    <w:basedOn w:val="Domylnaczcionkaakapitu"/>
    <w:link w:val="Tekstpodstawowy3"/>
    <w:semiHidden/>
    <w:rsid w:val="00884611"/>
    <w:rPr>
      <w:rFonts w:ascii="Times New Roman" w:eastAsia="Lucida Sans Unicode" w:hAnsi="Times New Roman" w:cs="Tahoma"/>
      <w:color w:val="000000"/>
      <w:kern w:val="1"/>
      <w:sz w:val="24"/>
      <w:szCs w:val="24"/>
      <w:lang w:eastAsia="ar-SA"/>
      <w14:ligatures w14:val="none"/>
    </w:rPr>
  </w:style>
  <w:style w:type="paragraph" w:styleId="Stopka">
    <w:name w:val="footer"/>
    <w:basedOn w:val="Normalny"/>
    <w:link w:val="StopkaZnak"/>
    <w:uiPriority w:val="99"/>
    <w:unhideWhenUsed/>
    <w:rsid w:val="00884611"/>
    <w:pPr>
      <w:widowControl w:val="0"/>
      <w:tabs>
        <w:tab w:val="center" w:pos="4536"/>
        <w:tab w:val="right" w:pos="9072"/>
      </w:tabs>
      <w:suppressAutoHyphens/>
      <w:spacing w:after="0" w:line="100" w:lineRule="atLeast"/>
      <w:textAlignment w:val="baseline"/>
    </w:pPr>
    <w:rPr>
      <w:rFonts w:ascii="Times New Roman" w:eastAsia="Lucida Sans Unicode" w:hAnsi="Times New Roman" w:cs="Times New Roman"/>
      <w:color w:val="000000"/>
      <w:kern w:val="1"/>
      <w:sz w:val="24"/>
      <w:szCs w:val="24"/>
      <w:lang w:val="x-none" w:eastAsia="ar-SA"/>
    </w:rPr>
  </w:style>
  <w:style w:type="character" w:customStyle="1" w:styleId="StopkaZnak">
    <w:name w:val="Stopka Znak"/>
    <w:basedOn w:val="Domylnaczcionkaakapitu"/>
    <w:link w:val="Stopka"/>
    <w:uiPriority w:val="99"/>
    <w:rsid w:val="00884611"/>
    <w:rPr>
      <w:rFonts w:ascii="Times New Roman" w:eastAsia="Lucida Sans Unicode" w:hAnsi="Times New Roman" w:cs="Times New Roman"/>
      <w:color w:val="000000"/>
      <w:kern w:val="1"/>
      <w:sz w:val="24"/>
      <w:szCs w:val="24"/>
      <w:lang w:val="x-none" w:eastAsia="ar-SA"/>
      <w14:ligatures w14:val="none"/>
    </w:rPr>
  </w:style>
  <w:style w:type="paragraph" w:customStyle="1" w:styleId="Default">
    <w:name w:val="Default"/>
    <w:rsid w:val="0088461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dymka">
    <w:name w:val="Balloon Text"/>
    <w:basedOn w:val="Normalny"/>
    <w:link w:val="TekstdymkaZnak"/>
    <w:uiPriority w:val="99"/>
    <w:semiHidden/>
    <w:unhideWhenUsed/>
    <w:rsid w:val="00884611"/>
    <w:pPr>
      <w:widowControl w:val="0"/>
      <w:suppressAutoHyphens/>
      <w:spacing w:after="0" w:line="240" w:lineRule="auto"/>
      <w:textAlignment w:val="baseline"/>
    </w:pPr>
    <w:rPr>
      <w:rFonts w:ascii="Tahoma" w:eastAsia="Lucida Sans Unicode" w:hAnsi="Tahoma" w:cs="Times New Roman"/>
      <w:color w:val="000000"/>
      <w:kern w:val="1"/>
      <w:sz w:val="16"/>
      <w:szCs w:val="16"/>
      <w:lang w:val="x-none" w:eastAsia="ar-SA"/>
    </w:rPr>
  </w:style>
  <w:style w:type="character" w:customStyle="1" w:styleId="TekstdymkaZnak">
    <w:name w:val="Tekst dymka Znak"/>
    <w:basedOn w:val="Domylnaczcionkaakapitu"/>
    <w:link w:val="Tekstdymka"/>
    <w:uiPriority w:val="99"/>
    <w:semiHidden/>
    <w:rsid w:val="00884611"/>
    <w:rPr>
      <w:rFonts w:ascii="Tahoma" w:eastAsia="Lucida Sans Unicode" w:hAnsi="Tahoma" w:cs="Times New Roman"/>
      <w:color w:val="000000"/>
      <w:kern w:val="1"/>
      <w:sz w:val="16"/>
      <w:szCs w:val="16"/>
      <w:lang w:val="x-none" w:eastAsia="ar-SA"/>
      <w14:ligatures w14:val="none"/>
    </w:rPr>
  </w:style>
  <w:style w:type="paragraph" w:styleId="NormalnyWeb">
    <w:name w:val="Normal (Web)"/>
    <w:basedOn w:val="Normalny"/>
    <w:uiPriority w:val="99"/>
    <w:unhideWhenUsed/>
    <w:qFormat/>
    <w:rsid w:val="00884611"/>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84611"/>
    <w:pPr>
      <w:spacing w:after="0" w:line="240" w:lineRule="auto"/>
    </w:pPr>
    <w:rPr>
      <w:rFonts w:ascii="Consolas" w:eastAsia="Times New Roman" w:hAnsi="Consolas" w:cs="Times New Roman"/>
      <w:sz w:val="21"/>
      <w:szCs w:val="21"/>
      <w:lang w:val="x-none" w:eastAsia="x-none"/>
    </w:rPr>
  </w:style>
  <w:style w:type="character" w:customStyle="1" w:styleId="ZwykytekstZnak">
    <w:name w:val="Zwykły tekst Znak"/>
    <w:basedOn w:val="Domylnaczcionkaakapitu"/>
    <w:link w:val="Zwykytekst"/>
    <w:uiPriority w:val="99"/>
    <w:semiHidden/>
    <w:rsid w:val="00884611"/>
    <w:rPr>
      <w:rFonts w:ascii="Consolas" w:eastAsia="Times New Roman" w:hAnsi="Consolas" w:cs="Times New Roman"/>
      <w:kern w:val="0"/>
      <w:sz w:val="21"/>
      <w:szCs w:val="21"/>
      <w:lang w:val="x-none" w:eastAsia="x-none"/>
      <w14:ligatures w14:val="none"/>
    </w:rPr>
  </w:style>
  <w:style w:type="paragraph" w:styleId="Bezodstpw">
    <w:name w:val="No Spacing"/>
    <w:qFormat/>
    <w:rsid w:val="00884611"/>
    <w:pPr>
      <w:spacing w:after="0" w:line="240" w:lineRule="auto"/>
    </w:pPr>
    <w:rPr>
      <w:rFonts w:ascii="Calibri" w:eastAsia="Calibri" w:hAnsi="Calibri" w:cs="Times New Roman"/>
      <w:kern w:val="0"/>
      <w14:ligatures w14:val="none"/>
    </w:rPr>
  </w:style>
  <w:style w:type="paragraph" w:customStyle="1" w:styleId="Textbody">
    <w:name w:val="Text body"/>
    <w:basedOn w:val="Normalny"/>
    <w:uiPriority w:val="99"/>
    <w:rsid w:val="00884611"/>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character" w:customStyle="1" w:styleId="st">
    <w:name w:val="st"/>
    <w:basedOn w:val="Domylnaczcionkaakapitu"/>
    <w:rsid w:val="00884611"/>
  </w:style>
  <w:style w:type="character" w:styleId="Pogrubienie">
    <w:name w:val="Strong"/>
    <w:uiPriority w:val="22"/>
    <w:qFormat/>
    <w:rsid w:val="00884611"/>
    <w:rPr>
      <w:b/>
      <w:bCs/>
    </w:rPr>
  </w:style>
  <w:style w:type="paragraph" w:styleId="Tekstprzypisukocowego">
    <w:name w:val="endnote text"/>
    <w:basedOn w:val="Normalny"/>
    <w:link w:val="TekstprzypisukocowegoZnak"/>
    <w:uiPriority w:val="99"/>
    <w:semiHidden/>
    <w:unhideWhenUsed/>
    <w:rsid w:val="00884611"/>
    <w:pPr>
      <w:widowControl w:val="0"/>
      <w:suppressAutoHyphens/>
      <w:spacing w:after="0" w:line="100" w:lineRule="atLeast"/>
      <w:textAlignment w:val="baseline"/>
    </w:pPr>
    <w:rPr>
      <w:rFonts w:ascii="Times New Roman" w:eastAsia="Lucida Sans Unicode" w:hAnsi="Times New Roman" w:cs="Tahoma"/>
      <w:color w:val="000000"/>
      <w:kern w:val="1"/>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84611"/>
    <w:rPr>
      <w:rFonts w:ascii="Times New Roman" w:eastAsia="Lucida Sans Unicode" w:hAnsi="Times New Roman" w:cs="Tahoma"/>
      <w:color w:val="000000"/>
      <w:kern w:val="1"/>
      <w:sz w:val="20"/>
      <w:szCs w:val="20"/>
      <w:lang w:eastAsia="ar-SA"/>
      <w14:ligatures w14:val="none"/>
    </w:rPr>
  </w:style>
  <w:style w:type="character" w:styleId="Odwoaniedokomentarza">
    <w:name w:val="annotation reference"/>
    <w:uiPriority w:val="99"/>
    <w:semiHidden/>
    <w:unhideWhenUsed/>
    <w:rsid w:val="00884611"/>
    <w:rPr>
      <w:sz w:val="16"/>
      <w:szCs w:val="16"/>
    </w:rPr>
  </w:style>
  <w:style w:type="paragraph" w:styleId="Tekstkomentarza">
    <w:name w:val="annotation text"/>
    <w:basedOn w:val="Normalny"/>
    <w:link w:val="TekstkomentarzaZnak"/>
    <w:uiPriority w:val="99"/>
    <w:semiHidden/>
    <w:unhideWhenUsed/>
    <w:rsid w:val="00884611"/>
    <w:pPr>
      <w:widowControl w:val="0"/>
      <w:suppressAutoHyphens/>
      <w:spacing w:after="0" w:line="100" w:lineRule="atLeast"/>
      <w:textAlignment w:val="baseline"/>
    </w:pPr>
    <w:rPr>
      <w:rFonts w:ascii="Times New Roman" w:eastAsia="Lucida Sans Unicode" w:hAnsi="Times New Roman" w:cs="Tahoma"/>
      <w:color w:val="000000"/>
      <w:kern w:val="1"/>
      <w:sz w:val="20"/>
      <w:szCs w:val="20"/>
      <w:lang w:eastAsia="ar-SA"/>
    </w:rPr>
  </w:style>
  <w:style w:type="character" w:customStyle="1" w:styleId="TekstkomentarzaZnak">
    <w:name w:val="Tekst komentarza Znak"/>
    <w:basedOn w:val="Domylnaczcionkaakapitu"/>
    <w:link w:val="Tekstkomentarza"/>
    <w:uiPriority w:val="99"/>
    <w:semiHidden/>
    <w:rsid w:val="00884611"/>
    <w:rPr>
      <w:rFonts w:ascii="Times New Roman" w:eastAsia="Lucida Sans Unicode" w:hAnsi="Times New Roman" w:cs="Tahoma"/>
      <w:color w:val="000000"/>
      <w:ker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84611"/>
    <w:rPr>
      <w:b/>
      <w:bCs/>
    </w:rPr>
  </w:style>
  <w:style w:type="character" w:customStyle="1" w:styleId="TematkomentarzaZnak">
    <w:name w:val="Temat komentarza Znak"/>
    <w:basedOn w:val="TekstkomentarzaZnak"/>
    <w:link w:val="Tematkomentarza"/>
    <w:uiPriority w:val="99"/>
    <w:semiHidden/>
    <w:rsid w:val="00884611"/>
    <w:rPr>
      <w:rFonts w:ascii="Times New Roman" w:eastAsia="Lucida Sans Unicode" w:hAnsi="Times New Roman" w:cs="Tahoma"/>
      <w:b/>
      <w:bCs/>
      <w:color w:val="000000"/>
      <w:kern w:val="1"/>
      <w:sz w:val="20"/>
      <w:szCs w:val="20"/>
      <w:lang w:eastAsia="ar-SA"/>
      <w14:ligatures w14:val="none"/>
    </w:rPr>
  </w:style>
  <w:style w:type="character" w:customStyle="1" w:styleId="Mocnowyrniony">
    <w:name w:val="Mocno wyróżniony"/>
    <w:rsid w:val="00884611"/>
    <w:rPr>
      <w:b/>
      <w:bCs/>
    </w:rPr>
  </w:style>
  <w:style w:type="character" w:styleId="Hipercze">
    <w:name w:val="Hyperlink"/>
    <w:uiPriority w:val="99"/>
    <w:semiHidden/>
    <w:unhideWhenUsed/>
    <w:rsid w:val="00884611"/>
    <w:rPr>
      <w:color w:val="0000FF"/>
      <w:u w:val="single"/>
    </w:rPr>
  </w:style>
  <w:style w:type="character" w:customStyle="1" w:styleId="AkapitzlistZnak">
    <w:name w:val="Akapit z listą Znak"/>
    <w:link w:val="Akapitzlist"/>
    <w:uiPriority w:val="34"/>
    <w:locked/>
    <w:rsid w:val="0088461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8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bip.pgw.pl/zasoby/images/grafika/herb_bip.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3967-BAED-43D0-9DA7-624A58DF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5259</Words>
  <Characters>31558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Sielecka</dc:creator>
  <cp:keywords/>
  <dc:description/>
  <cp:lastModifiedBy>Katarzyna Sielecka</cp:lastModifiedBy>
  <cp:revision>15</cp:revision>
  <cp:lastPrinted>2024-04-29T12:35:00Z</cp:lastPrinted>
  <dcterms:created xsi:type="dcterms:W3CDTF">2024-04-29T11:49:00Z</dcterms:created>
  <dcterms:modified xsi:type="dcterms:W3CDTF">2024-04-29T12:41:00Z</dcterms:modified>
</cp:coreProperties>
</file>